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B17C1" w14:textId="6D16527C" w:rsidR="00B45CA8" w:rsidRPr="00590D6C" w:rsidRDefault="009E00DA" w:rsidP="009E00DA">
      <w:pPr>
        <w:jc w:val="center"/>
        <w:rPr>
          <w:rStyle w:val="normaltextrun"/>
          <w:color w:val="000000"/>
          <w:bdr w:val="none" w:sz="0" w:space="0" w:color="auto" w:frame="1"/>
        </w:rPr>
      </w:pPr>
      <w:r w:rsidRPr="00590D6C">
        <w:rPr>
          <w:rStyle w:val="normaltextrun"/>
          <w:color w:val="000000"/>
          <w:bdr w:val="none" w:sz="0" w:space="0" w:color="auto" w:frame="1"/>
        </w:rPr>
        <w:t>Kvalifikacinės atrankos kriterijai</w:t>
      </w:r>
      <w:r w:rsidR="00AE4C53" w:rsidRPr="00590D6C">
        <w:rPr>
          <w:rStyle w:val="normaltextrun"/>
          <w:color w:val="000000"/>
          <w:bdr w:val="none" w:sz="0" w:space="0" w:color="auto" w:frame="1"/>
        </w:rPr>
        <w:t xml:space="preserve"> ir</w:t>
      </w:r>
      <w:r w:rsidR="00C05FA4" w:rsidRPr="00590D6C">
        <w:rPr>
          <w:rStyle w:val="normaltextrun"/>
          <w:color w:val="000000"/>
          <w:bdr w:val="none" w:sz="0" w:space="0" w:color="auto" w:frame="1"/>
        </w:rPr>
        <w:t xml:space="preserve"> vertinimas</w:t>
      </w:r>
    </w:p>
    <w:p w14:paraId="7514281D" w14:textId="053991A9" w:rsidR="00C05FA4" w:rsidRPr="00590D6C" w:rsidRDefault="00C05FA4" w:rsidP="00D917B6">
      <w:pPr>
        <w:spacing w:after="0"/>
        <w:rPr>
          <w:rStyle w:val="normaltextrun"/>
          <w:color w:val="000000"/>
          <w:bdr w:val="none" w:sz="0" w:space="0" w:color="auto" w:frame="1"/>
        </w:rPr>
      </w:pPr>
      <w:r w:rsidRPr="00590D6C">
        <w:rPr>
          <w:rStyle w:val="normaltextrun"/>
          <w:color w:val="000000"/>
          <w:bdr w:val="none" w:sz="0" w:space="0" w:color="auto" w:frame="1"/>
        </w:rPr>
        <w:tab/>
      </w:r>
      <w:r w:rsidRPr="00590D6C">
        <w:rPr>
          <w:rStyle w:val="normaltextrun"/>
          <w:color w:val="000000"/>
          <w:bdr w:val="none" w:sz="0" w:space="0" w:color="auto" w:frame="1"/>
        </w:rPr>
        <w:tab/>
      </w:r>
      <w:r w:rsidRPr="00590D6C">
        <w:rPr>
          <w:rStyle w:val="normaltextrun"/>
          <w:color w:val="000000"/>
          <w:bdr w:val="none" w:sz="0" w:space="0" w:color="auto" w:frame="1"/>
        </w:rPr>
        <w:tab/>
      </w:r>
      <w:r w:rsidRPr="00590D6C">
        <w:rPr>
          <w:rStyle w:val="normaltextrun"/>
          <w:color w:val="000000"/>
          <w:bdr w:val="none" w:sz="0" w:space="0" w:color="auto" w:frame="1"/>
        </w:rPr>
        <w:tab/>
        <w:t xml:space="preserve">1 lentelė. </w:t>
      </w:r>
      <w:r w:rsidR="00D917B6" w:rsidRPr="00590D6C">
        <w:rPr>
          <w:rStyle w:val="normaltextrun"/>
          <w:color w:val="000000"/>
          <w:bdr w:val="none" w:sz="0" w:space="0" w:color="auto" w:frame="1"/>
        </w:rPr>
        <w:t>Kvalifikacinės atrankos kriterijai</w:t>
      </w:r>
    </w:p>
    <w:tbl>
      <w:tblPr>
        <w:tblW w:w="98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37"/>
        <w:gridCol w:w="1165"/>
        <w:gridCol w:w="6440"/>
        <w:gridCol w:w="1509"/>
      </w:tblGrid>
      <w:tr w:rsidR="0046620B" w:rsidRPr="00590D6C" w14:paraId="7FFDA320"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tcPr>
          <w:p w14:paraId="4C8B7F9F" w14:textId="6734CBED" w:rsidR="0046620B" w:rsidRPr="00590D6C" w:rsidRDefault="0046620B" w:rsidP="009E00DA">
            <w:pPr>
              <w:spacing w:after="0" w:line="240" w:lineRule="auto"/>
              <w:textAlignment w:val="baseline"/>
              <w:rPr>
                <w:rFonts w:eastAsia="Times New Roman"/>
                <w:color w:val="000000"/>
                <w:lang w:eastAsia="lt-LT"/>
              </w:rPr>
            </w:pPr>
            <w:proofErr w:type="spellStart"/>
            <w:r w:rsidRPr="00590D6C">
              <w:rPr>
                <w:rFonts w:eastAsia="Times New Roman"/>
                <w:color w:val="000000"/>
                <w:lang w:eastAsia="lt-LT"/>
              </w:rPr>
              <w:t>E</w:t>
            </w:r>
            <w:r w:rsidRPr="00590D6C">
              <w:rPr>
                <w:rFonts w:eastAsia="Times New Roman"/>
                <w:lang w:eastAsia="lt-LT"/>
              </w:rPr>
              <w:t>il</w:t>
            </w:r>
            <w:proofErr w:type="spellEnd"/>
            <w:r w:rsidRPr="00590D6C">
              <w:rPr>
                <w:rFonts w:eastAsia="Times New Roman"/>
                <w:lang w:eastAsia="lt-LT"/>
              </w:rPr>
              <w:t xml:space="preserve"> Nr. </w:t>
            </w:r>
          </w:p>
        </w:tc>
        <w:tc>
          <w:tcPr>
            <w:tcW w:w="1161" w:type="dxa"/>
            <w:tcBorders>
              <w:top w:val="single" w:sz="6" w:space="0" w:color="auto"/>
              <w:left w:val="single" w:sz="6" w:space="0" w:color="auto"/>
              <w:bottom w:val="single" w:sz="6" w:space="0" w:color="auto"/>
              <w:right w:val="single" w:sz="6" w:space="0" w:color="auto"/>
            </w:tcBorders>
            <w:shd w:val="clear" w:color="auto" w:fill="auto"/>
            <w:hideMark/>
          </w:tcPr>
          <w:p w14:paraId="67D4EAAB" w14:textId="77777777" w:rsidR="0046620B" w:rsidRPr="00590D6C" w:rsidRDefault="0046620B" w:rsidP="009E00DA">
            <w:pPr>
              <w:spacing w:after="0" w:line="240" w:lineRule="auto"/>
              <w:textAlignment w:val="baseline"/>
              <w:rPr>
                <w:rFonts w:eastAsia="Times New Roman"/>
                <w:b w:val="0"/>
                <w:bCs w:val="0"/>
                <w:lang w:eastAsia="lt-LT"/>
              </w:rPr>
            </w:pPr>
            <w:r w:rsidRPr="00590D6C">
              <w:rPr>
                <w:rFonts w:eastAsia="Times New Roman"/>
                <w:color w:val="000000"/>
                <w:lang w:eastAsia="lt-LT"/>
              </w:rPr>
              <w:t>Kriterijaus</w:t>
            </w:r>
            <w:r w:rsidRPr="00590D6C">
              <w:rPr>
                <w:rFonts w:eastAsia="Times New Roman"/>
                <w:b w:val="0"/>
                <w:bCs w:val="0"/>
                <w:color w:val="000000"/>
                <w:lang w:eastAsia="lt-LT"/>
              </w:rPr>
              <w:t> </w:t>
            </w:r>
          </w:p>
          <w:p w14:paraId="6E3B9DE6" w14:textId="77777777" w:rsidR="0046620B" w:rsidRPr="00590D6C" w:rsidRDefault="0046620B" w:rsidP="009E00DA">
            <w:pPr>
              <w:spacing w:after="0" w:line="240" w:lineRule="auto"/>
              <w:textAlignment w:val="baseline"/>
              <w:rPr>
                <w:rFonts w:eastAsia="Times New Roman"/>
                <w:b w:val="0"/>
                <w:bCs w:val="0"/>
                <w:lang w:eastAsia="lt-LT"/>
              </w:rPr>
            </w:pPr>
            <w:r w:rsidRPr="00590D6C">
              <w:rPr>
                <w:rFonts w:eastAsia="Times New Roman"/>
                <w:color w:val="000000"/>
                <w:lang w:eastAsia="lt-LT"/>
              </w:rPr>
              <w:t>santykinės reikšmės indeksas </w:t>
            </w:r>
            <w:r w:rsidRPr="00590D6C">
              <w:rPr>
                <w:rFonts w:eastAsia="Times New Roman"/>
                <w:b w:val="0"/>
                <w:bCs w:val="0"/>
                <w:color w:val="000000"/>
                <w:lang w:eastAsia="lt-LT"/>
              </w:rPr>
              <w:t> </w:t>
            </w:r>
          </w:p>
        </w:tc>
        <w:tc>
          <w:tcPr>
            <w:tcW w:w="6443" w:type="dxa"/>
            <w:tcBorders>
              <w:top w:val="single" w:sz="6" w:space="0" w:color="auto"/>
              <w:left w:val="single" w:sz="6" w:space="0" w:color="auto"/>
              <w:bottom w:val="single" w:sz="6" w:space="0" w:color="auto"/>
              <w:right w:val="single" w:sz="6" w:space="0" w:color="auto"/>
            </w:tcBorders>
            <w:shd w:val="clear" w:color="auto" w:fill="auto"/>
            <w:hideMark/>
          </w:tcPr>
          <w:p w14:paraId="00258375" w14:textId="77777777" w:rsidR="0046620B" w:rsidRPr="00590D6C" w:rsidRDefault="0046620B" w:rsidP="009E00DA">
            <w:pPr>
              <w:spacing w:after="0" w:line="240" w:lineRule="auto"/>
              <w:textAlignment w:val="baseline"/>
              <w:rPr>
                <w:rFonts w:eastAsia="Times New Roman"/>
                <w:b w:val="0"/>
                <w:bCs w:val="0"/>
                <w:lang w:eastAsia="lt-LT"/>
              </w:rPr>
            </w:pPr>
            <w:r w:rsidRPr="00590D6C">
              <w:rPr>
                <w:rFonts w:eastAsia="Times New Roman"/>
                <w:color w:val="000000"/>
                <w:lang w:eastAsia="lt-LT"/>
              </w:rPr>
              <w:t>Tiekėjų kvalifikacinės atrankos kriterijai (R) ir reikalavimai</w:t>
            </w:r>
            <w:r w:rsidRPr="00590D6C">
              <w:rPr>
                <w:rFonts w:eastAsia="Times New Roman"/>
                <w:b w:val="0"/>
                <w:bCs w:val="0"/>
                <w:color w:val="000000"/>
                <w:lang w:eastAsia="lt-LT"/>
              </w:rPr>
              <w:t> </w:t>
            </w:r>
          </w:p>
        </w:tc>
        <w:tc>
          <w:tcPr>
            <w:tcW w:w="1509" w:type="dxa"/>
            <w:tcBorders>
              <w:top w:val="single" w:sz="6" w:space="0" w:color="auto"/>
              <w:left w:val="single" w:sz="6" w:space="0" w:color="auto"/>
              <w:bottom w:val="single" w:sz="6" w:space="0" w:color="auto"/>
              <w:right w:val="single" w:sz="6" w:space="0" w:color="auto"/>
            </w:tcBorders>
            <w:shd w:val="clear" w:color="auto" w:fill="auto"/>
            <w:hideMark/>
          </w:tcPr>
          <w:p w14:paraId="3A30DF91" w14:textId="77777777" w:rsidR="0046620B" w:rsidRPr="00590D6C" w:rsidRDefault="0046620B" w:rsidP="009E00DA">
            <w:pPr>
              <w:spacing w:after="0" w:line="240" w:lineRule="auto"/>
              <w:textAlignment w:val="baseline"/>
              <w:rPr>
                <w:rFonts w:eastAsia="Times New Roman"/>
                <w:b w:val="0"/>
                <w:bCs w:val="0"/>
                <w:lang w:eastAsia="lt-LT"/>
              </w:rPr>
            </w:pPr>
            <w:r w:rsidRPr="00590D6C">
              <w:rPr>
                <w:rFonts w:eastAsia="Times New Roman"/>
                <w:color w:val="000000"/>
                <w:lang w:eastAsia="lt-LT"/>
              </w:rPr>
              <w:t>Vertinamo kriterijaus svarbos koeficientas (L) </w:t>
            </w:r>
            <w:r w:rsidRPr="00590D6C">
              <w:rPr>
                <w:rFonts w:eastAsia="Times New Roman"/>
                <w:b w:val="0"/>
                <w:bCs w:val="0"/>
                <w:color w:val="000000"/>
                <w:lang w:eastAsia="lt-LT"/>
              </w:rPr>
              <w:t> </w:t>
            </w:r>
          </w:p>
        </w:tc>
      </w:tr>
      <w:tr w:rsidR="0046620B" w:rsidRPr="00590D6C" w14:paraId="23B8147B"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tcPr>
          <w:p w14:paraId="425CB613" w14:textId="49580F70" w:rsidR="0046620B" w:rsidRPr="00590D6C" w:rsidRDefault="0046620B" w:rsidP="0046620B">
            <w:pPr>
              <w:spacing w:after="0" w:line="240" w:lineRule="auto"/>
              <w:jc w:val="center"/>
              <w:textAlignment w:val="baseline"/>
              <w:rPr>
                <w:rFonts w:eastAsia="Times New Roman"/>
                <w:b w:val="0"/>
                <w:bCs w:val="0"/>
                <w:i/>
                <w:iCs/>
                <w:lang w:eastAsia="lt-LT"/>
              </w:rPr>
            </w:pPr>
            <w:r w:rsidRPr="00590D6C">
              <w:rPr>
                <w:rFonts w:eastAsia="Times New Roman"/>
                <w:b w:val="0"/>
                <w:bCs w:val="0"/>
                <w:i/>
                <w:iCs/>
                <w:lang w:eastAsia="lt-LT"/>
              </w:rPr>
              <w:t>1</w:t>
            </w:r>
          </w:p>
        </w:tc>
        <w:tc>
          <w:tcPr>
            <w:tcW w:w="1161" w:type="dxa"/>
            <w:tcBorders>
              <w:top w:val="single" w:sz="6" w:space="0" w:color="auto"/>
              <w:left w:val="single" w:sz="6" w:space="0" w:color="auto"/>
              <w:bottom w:val="single" w:sz="6" w:space="0" w:color="auto"/>
              <w:right w:val="single" w:sz="6" w:space="0" w:color="auto"/>
            </w:tcBorders>
            <w:shd w:val="clear" w:color="auto" w:fill="auto"/>
          </w:tcPr>
          <w:p w14:paraId="40680EF7" w14:textId="22DA683B" w:rsidR="0046620B" w:rsidRPr="00590D6C" w:rsidRDefault="0046620B" w:rsidP="0046620B">
            <w:pPr>
              <w:spacing w:after="0" w:line="240" w:lineRule="auto"/>
              <w:jc w:val="center"/>
              <w:textAlignment w:val="baseline"/>
              <w:rPr>
                <w:rFonts w:eastAsia="Times New Roman"/>
                <w:b w:val="0"/>
                <w:bCs w:val="0"/>
                <w:i/>
                <w:iCs/>
                <w:lang w:eastAsia="lt-LT"/>
              </w:rPr>
            </w:pPr>
            <w:r w:rsidRPr="00590D6C">
              <w:rPr>
                <w:rFonts w:eastAsia="Times New Roman"/>
                <w:b w:val="0"/>
                <w:bCs w:val="0"/>
                <w:i/>
                <w:iCs/>
                <w:lang w:eastAsia="lt-LT"/>
              </w:rPr>
              <w:t>2 </w:t>
            </w:r>
          </w:p>
        </w:tc>
        <w:tc>
          <w:tcPr>
            <w:tcW w:w="6443" w:type="dxa"/>
            <w:tcBorders>
              <w:top w:val="single" w:sz="6" w:space="0" w:color="auto"/>
              <w:left w:val="single" w:sz="6" w:space="0" w:color="auto"/>
              <w:bottom w:val="single" w:sz="6" w:space="0" w:color="auto"/>
              <w:right w:val="single" w:sz="6" w:space="0" w:color="auto"/>
            </w:tcBorders>
            <w:shd w:val="clear" w:color="auto" w:fill="auto"/>
          </w:tcPr>
          <w:p w14:paraId="7312FBCF" w14:textId="58D0E5AB" w:rsidR="0046620B" w:rsidRPr="00590D6C" w:rsidRDefault="0046620B" w:rsidP="0046620B">
            <w:pPr>
              <w:spacing w:after="0" w:line="240" w:lineRule="auto"/>
              <w:jc w:val="center"/>
              <w:textAlignment w:val="baseline"/>
              <w:rPr>
                <w:rFonts w:eastAsia="Times New Roman"/>
                <w:b w:val="0"/>
                <w:bCs w:val="0"/>
                <w:i/>
                <w:iCs/>
                <w:lang w:eastAsia="lt-LT"/>
              </w:rPr>
            </w:pPr>
            <w:r w:rsidRPr="00590D6C">
              <w:rPr>
                <w:rFonts w:eastAsia="Times New Roman"/>
                <w:b w:val="0"/>
                <w:bCs w:val="0"/>
                <w:i/>
                <w:iCs/>
                <w:color w:val="000000"/>
                <w:lang w:eastAsia="lt-LT"/>
              </w:rPr>
              <w:t>3 </w:t>
            </w:r>
          </w:p>
        </w:tc>
        <w:tc>
          <w:tcPr>
            <w:tcW w:w="1509" w:type="dxa"/>
            <w:tcBorders>
              <w:top w:val="single" w:sz="6" w:space="0" w:color="auto"/>
              <w:left w:val="single" w:sz="6" w:space="0" w:color="auto"/>
              <w:bottom w:val="single" w:sz="6" w:space="0" w:color="auto"/>
              <w:right w:val="single" w:sz="6" w:space="0" w:color="auto"/>
            </w:tcBorders>
            <w:shd w:val="clear" w:color="auto" w:fill="auto"/>
          </w:tcPr>
          <w:p w14:paraId="3A532B7C" w14:textId="00CE732B" w:rsidR="0046620B" w:rsidRPr="00590D6C" w:rsidRDefault="0046620B" w:rsidP="0046620B">
            <w:pPr>
              <w:spacing w:after="0" w:line="240" w:lineRule="auto"/>
              <w:jc w:val="center"/>
              <w:textAlignment w:val="baseline"/>
              <w:rPr>
                <w:rFonts w:eastAsia="Times New Roman"/>
                <w:b w:val="0"/>
                <w:bCs w:val="0"/>
                <w:i/>
                <w:iCs/>
                <w:lang w:eastAsia="lt-LT"/>
              </w:rPr>
            </w:pPr>
            <w:r w:rsidRPr="00590D6C">
              <w:rPr>
                <w:rFonts w:eastAsia="Times New Roman"/>
                <w:b w:val="0"/>
                <w:bCs w:val="0"/>
                <w:i/>
                <w:iCs/>
                <w:lang w:eastAsia="lt-LT"/>
              </w:rPr>
              <w:t>4 </w:t>
            </w:r>
          </w:p>
        </w:tc>
      </w:tr>
      <w:tr w:rsidR="0046620B" w:rsidRPr="00590D6C" w14:paraId="2E35CF43"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vAlign w:val="center"/>
          </w:tcPr>
          <w:p w14:paraId="6001F436" w14:textId="6202C518"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t>1.</w:t>
            </w:r>
          </w:p>
        </w:tc>
        <w:tc>
          <w:tcPr>
            <w:tcW w:w="11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683C1" w14:textId="33821E6F"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(1)</w:t>
            </w:r>
          </w:p>
        </w:tc>
        <w:tc>
          <w:tcPr>
            <w:tcW w:w="6443" w:type="dxa"/>
            <w:tcBorders>
              <w:top w:val="single" w:sz="6" w:space="0" w:color="auto"/>
              <w:left w:val="single" w:sz="6" w:space="0" w:color="auto"/>
              <w:bottom w:val="single" w:sz="6" w:space="0" w:color="auto"/>
              <w:right w:val="single" w:sz="6" w:space="0" w:color="auto"/>
            </w:tcBorders>
            <w:shd w:val="clear" w:color="auto" w:fill="auto"/>
            <w:hideMark/>
          </w:tcPr>
          <w:p w14:paraId="797658E9" w14:textId="77777777" w:rsidR="00887953" w:rsidRPr="00590D6C" w:rsidRDefault="00887953" w:rsidP="00887953">
            <w:pPr>
              <w:spacing w:after="0" w:line="240" w:lineRule="auto"/>
              <w:jc w:val="both"/>
              <w:textAlignment w:val="baseline"/>
              <w:rPr>
                <w:rFonts w:eastAsia="Times New Roman"/>
                <w:color w:val="000000"/>
                <w:lang w:eastAsia="lt-LT"/>
              </w:rPr>
            </w:pPr>
            <w:r w:rsidRPr="00590D6C">
              <w:rPr>
                <w:rFonts w:eastAsia="Times New Roman"/>
                <w:color w:val="000000"/>
                <w:lang w:eastAsia="lt-LT"/>
              </w:rPr>
              <w:t xml:space="preserve">Tiekėjo papildoma patirtis (R1): </w:t>
            </w:r>
          </w:p>
          <w:p w14:paraId="4C3DDEBA" w14:textId="0F3998BD"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 xml:space="preserve">Tiekėjo  per paskutinius 6 metus iki paraiškos pateikimo termino pabaigos suteiktų statinio statybos techninės priežiūros paslaugų  užbaigtuose statybų objektuose (su priklausiniais) vykdant ypatingųjų statinių kategorijos visuomeninės paskirties pastatų (pagal STR 2.02.02:2004),  kai suteiktų techninės priežiūros paslaugų vertė pagal kiekvieną užbaigtą statybos objektą (su priklausiniais) yra ne mažesnė kaip 100 000,00 Eur be PVM. </w:t>
            </w:r>
          </w:p>
          <w:p w14:paraId="7C96579D"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p>
          <w:p w14:paraId="2EAC1E45"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 xml:space="preserve">Tiekėjas gali pateikti informaciją apie suteiktas paslaugas to paties užbaigto statybų objekto pagal atskiras sutartis, arba apie vieną sutartį, jeigu suteiktų statinio statybos techninės priežiūros paslaugų vertė pagal tą patį užbaigtą statybų objektą (kaip numatyta reikalavime) yra ne mažesnė kaip 100 000,00 Eur be PVM. </w:t>
            </w:r>
          </w:p>
          <w:p w14:paraId="1C11F6D7"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p>
          <w:p w14:paraId="7C50C7D3"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 xml:space="preserve">Jeigu paslaugos buvo pradėtos teikti anksčiau nei prieš paskutinius 6 metus iki paraiškos pateikimo termino pabaigos, tačiau užbaigtos teikti per paskutinius 6 metus iki paraiškos pateikimo termino pabaigos, tokiu atveju vertinama tik ta paslaugų vertė, kuri patenka į paskutinių 6 metų laikotarpį. </w:t>
            </w:r>
          </w:p>
          <w:p w14:paraId="420ED76C"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p>
          <w:p w14:paraId="4E6B281E" w14:textId="41206642"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Vertinama reikšmė (R1) yra suteiktų techninės priežiūros paslaugų</w:t>
            </w:r>
            <w:r w:rsidR="00A13D00">
              <w:rPr>
                <w:rFonts w:eastAsia="Times New Roman"/>
                <w:b w:val="0"/>
                <w:bCs w:val="0"/>
                <w:color w:val="000000"/>
                <w:lang w:eastAsia="lt-LT"/>
              </w:rPr>
              <w:t>, kurių vertė ne mažesnė nei</w:t>
            </w:r>
            <w:r w:rsidRPr="00590D6C">
              <w:rPr>
                <w:rFonts w:eastAsia="Times New Roman"/>
                <w:b w:val="0"/>
                <w:bCs w:val="0"/>
                <w:color w:val="000000"/>
                <w:lang w:eastAsia="lt-LT"/>
              </w:rPr>
              <w:t xml:space="preserve"> 100 000,00 Eur be PVM viename objekte, objektų skaičius. Už kiekvieną atitinkantį objektą skiriamas vienas balas. Daugiau nei 5 objektai nevertinami ir balai už objektų skaičių viršijantį 5  neskiriami. Jeigu tiekėjas nėra suteikęs paslaugų nei viename objekte, atitinkančiame (R1) kriterijaus reikalavimus, jo papildomai patirčiai skiriama 0 balų.</w:t>
            </w:r>
          </w:p>
          <w:p w14:paraId="7FEEF796"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p>
          <w:p w14:paraId="0D9D3CE4" w14:textId="76A739D0"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Objektas</w:t>
            </w:r>
            <w:r w:rsidR="00E91AE3">
              <w:rPr>
                <w:rFonts w:eastAsia="Times New Roman"/>
                <w:b w:val="0"/>
                <w:bCs w:val="0"/>
                <w:color w:val="000000"/>
                <w:lang w:eastAsia="lt-LT"/>
              </w:rPr>
              <w:t>,</w:t>
            </w:r>
            <w:r w:rsidRPr="00590D6C">
              <w:rPr>
                <w:rFonts w:eastAsia="Times New Roman"/>
                <w:b w:val="0"/>
                <w:bCs w:val="0"/>
                <w:color w:val="000000"/>
                <w:lang w:eastAsia="lt-LT"/>
              </w:rPr>
              <w:t xml:space="preserve"> kuriuo buvo grindžiama kvalifikacija</w:t>
            </w:r>
            <w:r w:rsidR="00E91AE3">
              <w:rPr>
                <w:rFonts w:eastAsia="Times New Roman"/>
                <w:b w:val="0"/>
                <w:bCs w:val="0"/>
                <w:color w:val="000000"/>
                <w:lang w:eastAsia="lt-LT"/>
              </w:rPr>
              <w:t>,</w:t>
            </w:r>
            <w:r w:rsidRPr="00590D6C">
              <w:rPr>
                <w:rFonts w:eastAsia="Times New Roman"/>
                <w:b w:val="0"/>
                <w:bCs w:val="0"/>
                <w:color w:val="000000"/>
                <w:lang w:eastAsia="lt-LT"/>
              </w:rPr>
              <w:t xml:space="preserve"> neskaičiuojamas.</w:t>
            </w:r>
          </w:p>
          <w:p w14:paraId="6435B2FE"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Balų skyrimo tvarka:</w:t>
            </w:r>
          </w:p>
          <w:p w14:paraId="7B20B501"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1 projektas/sutartis/kelios sutartys dėl vieno objekto -  1 balas.</w:t>
            </w:r>
          </w:p>
          <w:p w14:paraId="30CCD56F"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2 projektai/sutartys/kelios sutartys dėl vieno objekto – 2 balai;</w:t>
            </w:r>
          </w:p>
          <w:p w14:paraId="3D24D6B8"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3 projektai/sutartys/kelios sutartys dėl vieno objekto – 3 balai;</w:t>
            </w:r>
          </w:p>
          <w:p w14:paraId="494E310D"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4 projektai/sutartys/kelios sutartys dėl vieno objekto – 4 balai;</w:t>
            </w:r>
          </w:p>
          <w:p w14:paraId="57BCA241" w14:textId="77777777" w:rsidR="00887953"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5 ir daugiau projektai/sutartys/kelios sutartys dėl vieno objekto – 5 balai;</w:t>
            </w:r>
          </w:p>
          <w:p w14:paraId="0F6483ED" w14:textId="7AA96BFB" w:rsidR="00131C17" w:rsidRPr="00590D6C" w:rsidRDefault="00887953" w:rsidP="00887953">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Maksimalus balų skaičius – 5 balai.</w:t>
            </w:r>
          </w:p>
        </w:tc>
        <w:tc>
          <w:tcPr>
            <w:tcW w:w="1509" w:type="dxa"/>
            <w:tcBorders>
              <w:top w:val="single" w:sz="6" w:space="0" w:color="auto"/>
              <w:left w:val="single" w:sz="6" w:space="0" w:color="auto"/>
              <w:bottom w:val="single" w:sz="6" w:space="0" w:color="auto"/>
              <w:right w:val="single" w:sz="6" w:space="0" w:color="auto"/>
            </w:tcBorders>
            <w:shd w:val="clear" w:color="auto" w:fill="auto"/>
            <w:hideMark/>
          </w:tcPr>
          <w:p w14:paraId="1E25E102" w14:textId="042A4B1F" w:rsidR="0046620B" w:rsidRPr="00590D6C" w:rsidRDefault="00660AD4" w:rsidP="0046620B">
            <w:pPr>
              <w:spacing w:after="0" w:line="240" w:lineRule="auto"/>
              <w:textAlignment w:val="baseline"/>
              <w:rPr>
                <w:rFonts w:eastAsia="Times New Roman"/>
                <w:b w:val="0"/>
                <w:bCs w:val="0"/>
                <w:lang w:eastAsia="lt-LT"/>
              </w:rPr>
            </w:pPr>
            <w:r>
              <w:rPr>
                <w:rFonts w:eastAsia="Times New Roman"/>
                <w:b w:val="0"/>
                <w:bCs w:val="0"/>
                <w:lang w:val="en-US" w:eastAsia="lt-LT"/>
              </w:rPr>
              <w:t>4</w:t>
            </w:r>
            <w:r w:rsidR="0046620B" w:rsidRPr="4219D4CD">
              <w:rPr>
                <w:rFonts w:eastAsia="Times New Roman"/>
                <w:b w:val="0"/>
                <w:bCs w:val="0"/>
                <w:lang w:eastAsia="lt-LT"/>
              </w:rPr>
              <w:t>0 (L1) </w:t>
            </w:r>
          </w:p>
        </w:tc>
      </w:tr>
      <w:tr w:rsidR="0046620B" w:rsidRPr="00590D6C" w14:paraId="5802F77A"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vAlign w:val="center"/>
          </w:tcPr>
          <w:p w14:paraId="3C825B33" w14:textId="5FC16749"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t>2.</w:t>
            </w:r>
          </w:p>
        </w:tc>
        <w:tc>
          <w:tcPr>
            <w:tcW w:w="11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5D0665" w14:textId="21D66430"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(2)</w:t>
            </w:r>
          </w:p>
        </w:tc>
        <w:tc>
          <w:tcPr>
            <w:tcW w:w="6443" w:type="dxa"/>
            <w:tcBorders>
              <w:top w:val="single" w:sz="6" w:space="0" w:color="auto"/>
              <w:left w:val="single" w:sz="6" w:space="0" w:color="auto"/>
              <w:bottom w:val="single" w:sz="6" w:space="0" w:color="auto"/>
              <w:right w:val="single" w:sz="6" w:space="0" w:color="auto"/>
            </w:tcBorders>
            <w:shd w:val="clear" w:color="auto" w:fill="auto"/>
          </w:tcPr>
          <w:p w14:paraId="522A5569" w14:textId="77777777" w:rsidR="00494D65" w:rsidRPr="00A13D00" w:rsidRDefault="00494D65" w:rsidP="00494D65">
            <w:pPr>
              <w:spacing w:after="0" w:line="240" w:lineRule="auto"/>
              <w:jc w:val="both"/>
              <w:textAlignment w:val="baseline"/>
              <w:rPr>
                <w:rFonts w:eastAsia="Times New Roman"/>
                <w:lang w:eastAsia="lt-LT"/>
              </w:rPr>
            </w:pPr>
            <w:r w:rsidRPr="00A13D00">
              <w:rPr>
                <w:rFonts w:eastAsia="Times New Roman"/>
                <w:lang w:eastAsia="lt-LT"/>
              </w:rPr>
              <w:t xml:space="preserve">Tiekėjo papildoma patirtis (R2): </w:t>
            </w:r>
          </w:p>
          <w:p w14:paraId="3D1B7735" w14:textId="77777777" w:rsidR="00494D65" w:rsidRPr="00590D6C" w:rsidRDefault="73A04E12" w:rsidP="00494D65">
            <w:pPr>
              <w:spacing w:after="0" w:line="240" w:lineRule="auto"/>
              <w:jc w:val="both"/>
              <w:textAlignment w:val="baseline"/>
              <w:rPr>
                <w:rFonts w:eastAsia="Times New Roman"/>
                <w:b w:val="0"/>
                <w:bCs w:val="0"/>
                <w:lang w:eastAsia="lt-LT"/>
              </w:rPr>
            </w:pPr>
            <w:r w:rsidRPr="088B3668">
              <w:rPr>
                <w:rFonts w:eastAsia="Times New Roman"/>
                <w:b w:val="0"/>
                <w:bCs w:val="0"/>
                <w:lang w:eastAsia="lt-LT"/>
              </w:rPr>
              <w:t xml:space="preserve">Tiekėjo  per paskutinius 5 metus  iki paraiškos pateikimo termino pabaigos suteiktų statinio statybos techninės priežiūros paslaugų  užbaigtuose statybų objektuose (su priklausiniais) vykdant ypatingųjų statinių kategorijos gyvenamųjų ir (ar) negyvenamųjų </w:t>
            </w:r>
            <w:r w:rsidRPr="088B3668">
              <w:rPr>
                <w:rFonts w:eastAsia="Times New Roman"/>
                <w:b w:val="0"/>
                <w:bCs w:val="0"/>
                <w:lang w:eastAsia="lt-LT"/>
              </w:rPr>
              <w:lastRenderedPageBreak/>
              <w:t>pastatų, statybos darbus (naujo statinio statybos ir (ar) rekonstrukcijos ir (ar) kapitalinio remonto), kurių rangos darbų vertė ne mažesnė nei 30 mln. EUR be PVM.</w:t>
            </w:r>
          </w:p>
          <w:p w14:paraId="14144268" w14:textId="77777777" w:rsidR="00494D65" w:rsidRPr="00590D6C" w:rsidRDefault="00494D65" w:rsidP="00494D65">
            <w:pPr>
              <w:spacing w:after="0" w:line="240" w:lineRule="auto"/>
              <w:jc w:val="both"/>
              <w:textAlignment w:val="baseline"/>
              <w:rPr>
                <w:rFonts w:eastAsia="Times New Roman"/>
                <w:b w:val="0"/>
                <w:bCs w:val="0"/>
                <w:lang w:eastAsia="lt-LT"/>
              </w:rPr>
            </w:pPr>
          </w:p>
          <w:p w14:paraId="68445F21" w14:textId="77777777"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 xml:space="preserve">Tiekėjas gali pateikti informaciją apie suteiktas paslaugas to paties užbaigto statybų objekto pagal atskiras sutartis, arba apie vieną sutartį, jeigu statinio statybos techninės priežiūros paslaugos buvo teikiamos tame pačiame užbaigtame objekte (kaip numatyta reikalavime), kurio rangos darbų vertė ne mažesnė nei 30 mln. EUR be PVM.  </w:t>
            </w:r>
          </w:p>
          <w:p w14:paraId="22025C8B" w14:textId="77777777" w:rsidR="00494D65" w:rsidRPr="00590D6C" w:rsidRDefault="00494D65" w:rsidP="00494D65">
            <w:pPr>
              <w:spacing w:after="0" w:line="240" w:lineRule="auto"/>
              <w:jc w:val="both"/>
              <w:textAlignment w:val="baseline"/>
              <w:rPr>
                <w:rFonts w:eastAsia="Times New Roman"/>
                <w:b w:val="0"/>
                <w:bCs w:val="0"/>
                <w:lang w:eastAsia="lt-LT"/>
              </w:rPr>
            </w:pPr>
          </w:p>
          <w:p w14:paraId="4FA4F505" w14:textId="77777777" w:rsidR="00494D65" w:rsidRPr="009C46C8"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 xml:space="preserve">Jeigu </w:t>
            </w:r>
            <w:r w:rsidRPr="009C46C8">
              <w:rPr>
                <w:rFonts w:eastAsia="Times New Roman"/>
                <w:b w:val="0"/>
                <w:bCs w:val="0"/>
                <w:lang w:eastAsia="lt-LT"/>
              </w:rPr>
              <w:t>paslaugos buvo pradėtos teikti anksčiau nei prieš paskutinius 5 metus iki paraiškos pateikimo termino pabaigos, tačiau užbaigtos teikti per paskutinius 5 metus, toks objektas bus vertinamas kaip tinkamas.</w:t>
            </w:r>
          </w:p>
          <w:p w14:paraId="0658A752" w14:textId="77777777" w:rsidR="00494D65" w:rsidRPr="009C46C8" w:rsidRDefault="00494D65" w:rsidP="00494D65">
            <w:pPr>
              <w:spacing w:after="0" w:line="240" w:lineRule="auto"/>
              <w:jc w:val="both"/>
              <w:textAlignment w:val="baseline"/>
              <w:rPr>
                <w:rFonts w:eastAsia="Times New Roman"/>
                <w:b w:val="0"/>
                <w:bCs w:val="0"/>
                <w:lang w:eastAsia="lt-LT"/>
              </w:rPr>
            </w:pPr>
          </w:p>
          <w:p w14:paraId="1217BADA" w14:textId="303FBD53" w:rsidR="00494D65" w:rsidRPr="00590D6C" w:rsidRDefault="73A04E12" w:rsidP="00494D65">
            <w:pPr>
              <w:spacing w:after="0" w:line="240" w:lineRule="auto"/>
              <w:jc w:val="both"/>
              <w:textAlignment w:val="baseline"/>
              <w:rPr>
                <w:rFonts w:eastAsia="Times New Roman"/>
                <w:b w:val="0"/>
                <w:bCs w:val="0"/>
                <w:lang w:eastAsia="lt-LT"/>
              </w:rPr>
            </w:pPr>
            <w:r w:rsidRPr="088B3668">
              <w:rPr>
                <w:rFonts w:eastAsia="Times New Roman"/>
                <w:b w:val="0"/>
                <w:bCs w:val="0"/>
                <w:lang w:eastAsia="lt-LT"/>
              </w:rPr>
              <w:t xml:space="preserve">Vertinama reikšmė (R2) yra suteiktų techninės priežiūros paslaugų objektuose, kurių rangos darbų vertė </w:t>
            </w:r>
            <w:r w:rsidR="009583EE" w:rsidRPr="088B3668">
              <w:rPr>
                <w:rFonts w:eastAsia="Times New Roman"/>
                <w:b w:val="0"/>
                <w:bCs w:val="0"/>
                <w:lang w:eastAsia="lt-LT"/>
              </w:rPr>
              <w:t>viršija</w:t>
            </w:r>
            <w:r w:rsidRPr="088B3668">
              <w:rPr>
                <w:rFonts w:eastAsia="Times New Roman"/>
                <w:b w:val="0"/>
                <w:bCs w:val="0"/>
                <w:lang w:eastAsia="lt-LT"/>
              </w:rPr>
              <w:t xml:space="preserve"> 30 mln. Eur be PVM objektų skaičius. Už kiekvieną atitinkantį objektą skiriamas vienas balas. Daugiau nei 5 objektai nevertinami ir balai už objektų skaičių </w:t>
            </w:r>
            <w:r w:rsidR="009583EE" w:rsidRPr="088B3668">
              <w:rPr>
                <w:rFonts w:eastAsia="Times New Roman"/>
                <w:b w:val="0"/>
                <w:bCs w:val="0"/>
                <w:lang w:eastAsia="lt-LT"/>
              </w:rPr>
              <w:t>viršijantį</w:t>
            </w:r>
            <w:r w:rsidRPr="088B3668">
              <w:rPr>
                <w:rFonts w:eastAsia="Times New Roman"/>
                <w:b w:val="0"/>
                <w:bCs w:val="0"/>
                <w:lang w:eastAsia="lt-LT"/>
              </w:rPr>
              <w:t xml:space="preserve"> 5  neskiriami. Jeigu tiekėjas nėra suteikęs paslaugų nei viename objekte, atitinkančiame (R2) kriterijaus reikalavimus, jo papildomai patirčiai skiriama 0 balų. </w:t>
            </w:r>
          </w:p>
          <w:p w14:paraId="3367EA4E" w14:textId="77777777" w:rsidR="00494D65" w:rsidRPr="00590D6C" w:rsidRDefault="00494D65" w:rsidP="00494D65">
            <w:pPr>
              <w:spacing w:after="0" w:line="240" w:lineRule="auto"/>
              <w:jc w:val="both"/>
              <w:textAlignment w:val="baseline"/>
              <w:rPr>
                <w:rFonts w:eastAsia="Times New Roman"/>
                <w:b w:val="0"/>
                <w:bCs w:val="0"/>
                <w:lang w:eastAsia="lt-LT"/>
              </w:rPr>
            </w:pPr>
          </w:p>
          <w:p w14:paraId="34947326" w14:textId="184EF252" w:rsidR="00494D65"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Objektas</w:t>
            </w:r>
            <w:r w:rsidR="00A13D00">
              <w:rPr>
                <w:rFonts w:eastAsia="Times New Roman"/>
                <w:b w:val="0"/>
                <w:bCs w:val="0"/>
                <w:lang w:eastAsia="lt-LT"/>
              </w:rPr>
              <w:t>,</w:t>
            </w:r>
            <w:r w:rsidRPr="00590D6C">
              <w:rPr>
                <w:rFonts w:eastAsia="Times New Roman"/>
                <w:b w:val="0"/>
                <w:bCs w:val="0"/>
                <w:lang w:eastAsia="lt-LT"/>
              </w:rPr>
              <w:t xml:space="preserve"> kuriuo buvo grindžiama </w:t>
            </w:r>
            <w:r w:rsidR="00A13D00" w:rsidRPr="00590D6C">
              <w:rPr>
                <w:rFonts w:eastAsia="Times New Roman"/>
                <w:b w:val="0"/>
                <w:bCs w:val="0"/>
                <w:lang w:eastAsia="lt-LT"/>
              </w:rPr>
              <w:t>kvalifikacija</w:t>
            </w:r>
            <w:r w:rsidR="00A13D00">
              <w:rPr>
                <w:rFonts w:eastAsia="Times New Roman"/>
                <w:b w:val="0"/>
                <w:bCs w:val="0"/>
                <w:lang w:eastAsia="lt-LT"/>
              </w:rPr>
              <w:t>,</w:t>
            </w:r>
            <w:r w:rsidRPr="00590D6C">
              <w:rPr>
                <w:rFonts w:eastAsia="Times New Roman"/>
                <w:b w:val="0"/>
                <w:bCs w:val="0"/>
                <w:lang w:eastAsia="lt-LT"/>
              </w:rPr>
              <w:t xml:space="preserve"> neskaičiuojamas.</w:t>
            </w:r>
          </w:p>
          <w:p w14:paraId="10BE3E39" w14:textId="77777777" w:rsidR="00A13D00" w:rsidRPr="00590D6C" w:rsidRDefault="00A13D00" w:rsidP="00494D65">
            <w:pPr>
              <w:spacing w:after="0" w:line="240" w:lineRule="auto"/>
              <w:jc w:val="both"/>
              <w:textAlignment w:val="baseline"/>
              <w:rPr>
                <w:rFonts w:eastAsia="Times New Roman"/>
                <w:b w:val="0"/>
                <w:bCs w:val="0"/>
                <w:lang w:eastAsia="lt-LT"/>
              </w:rPr>
            </w:pPr>
          </w:p>
          <w:p w14:paraId="3E125737" w14:textId="77777777"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Balų skyrimo tvarka:</w:t>
            </w:r>
          </w:p>
          <w:p w14:paraId="60A8ADB9" w14:textId="27B2ED1C"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1 projektas/sutartis/kelios sutartys dėl vieno objekto -  1 bal</w:t>
            </w:r>
            <w:r w:rsidR="00132CFA">
              <w:rPr>
                <w:rFonts w:eastAsia="Times New Roman"/>
                <w:b w:val="0"/>
                <w:bCs w:val="0"/>
                <w:lang w:eastAsia="lt-LT"/>
              </w:rPr>
              <w:t>as</w:t>
            </w:r>
            <w:r w:rsidRPr="00590D6C">
              <w:rPr>
                <w:rFonts w:eastAsia="Times New Roman"/>
                <w:b w:val="0"/>
                <w:bCs w:val="0"/>
                <w:lang w:eastAsia="lt-LT"/>
              </w:rPr>
              <w:t>.</w:t>
            </w:r>
          </w:p>
          <w:p w14:paraId="421D7CC1" w14:textId="163F234A"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2 projektai/sutartys/kelios sutartys dėl vieno objekto – 2 bala</w:t>
            </w:r>
            <w:r w:rsidR="00132CFA">
              <w:rPr>
                <w:rFonts w:eastAsia="Times New Roman"/>
                <w:b w:val="0"/>
                <w:bCs w:val="0"/>
                <w:lang w:eastAsia="lt-LT"/>
              </w:rPr>
              <w:t>i</w:t>
            </w:r>
            <w:r w:rsidRPr="00590D6C">
              <w:rPr>
                <w:rFonts w:eastAsia="Times New Roman"/>
                <w:b w:val="0"/>
                <w:bCs w:val="0"/>
                <w:lang w:eastAsia="lt-LT"/>
              </w:rPr>
              <w:t>;</w:t>
            </w:r>
          </w:p>
          <w:p w14:paraId="0047DD32" w14:textId="77777777"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3  projektai/sutartys/kelios sutartys dėl vieno objekto – 3 balai;</w:t>
            </w:r>
          </w:p>
          <w:p w14:paraId="5FFD7BE9" w14:textId="77777777"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4 projektai/sutartys/kelios sutartys dėl vieno objekto – 4 balai;</w:t>
            </w:r>
          </w:p>
          <w:p w14:paraId="1A87950E" w14:textId="77777777" w:rsidR="00494D65" w:rsidRPr="00590D6C" w:rsidRDefault="00494D65" w:rsidP="00494D65">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5 ir daugiau projektai/sutartys/kelios sutartys dėl vieno objekto – 5 balai;</w:t>
            </w:r>
          </w:p>
          <w:p w14:paraId="5E6E022A" w14:textId="77777777" w:rsidR="00494D65" w:rsidRPr="00590D6C" w:rsidRDefault="00494D65" w:rsidP="00494D65">
            <w:pPr>
              <w:spacing w:after="0" w:line="240" w:lineRule="auto"/>
              <w:jc w:val="both"/>
              <w:textAlignment w:val="baseline"/>
              <w:rPr>
                <w:rFonts w:eastAsia="Times New Roman"/>
                <w:b w:val="0"/>
                <w:bCs w:val="0"/>
                <w:lang w:eastAsia="lt-LT"/>
              </w:rPr>
            </w:pPr>
          </w:p>
          <w:p w14:paraId="7359A78C" w14:textId="1823CF33" w:rsidR="00131C17" w:rsidRPr="00590D6C" w:rsidRDefault="00494D65" w:rsidP="00354297">
            <w:pPr>
              <w:spacing w:after="0" w:line="240" w:lineRule="auto"/>
              <w:jc w:val="both"/>
              <w:textAlignment w:val="baseline"/>
              <w:rPr>
                <w:rFonts w:eastAsia="Times New Roman"/>
                <w:b w:val="0"/>
                <w:bCs w:val="0"/>
                <w:lang w:eastAsia="lt-LT"/>
              </w:rPr>
            </w:pPr>
            <w:r w:rsidRPr="00590D6C">
              <w:rPr>
                <w:rFonts w:eastAsia="Times New Roman"/>
                <w:b w:val="0"/>
                <w:bCs w:val="0"/>
                <w:lang w:eastAsia="lt-LT"/>
              </w:rPr>
              <w:t>Maksimalus balų skaičius – 5 balai.</w:t>
            </w:r>
          </w:p>
        </w:tc>
        <w:tc>
          <w:tcPr>
            <w:tcW w:w="1509" w:type="dxa"/>
            <w:tcBorders>
              <w:top w:val="single" w:sz="6" w:space="0" w:color="auto"/>
              <w:left w:val="single" w:sz="6" w:space="0" w:color="auto"/>
              <w:bottom w:val="single" w:sz="6" w:space="0" w:color="auto"/>
              <w:right w:val="single" w:sz="6" w:space="0" w:color="auto"/>
            </w:tcBorders>
            <w:shd w:val="clear" w:color="auto" w:fill="auto"/>
            <w:hideMark/>
          </w:tcPr>
          <w:p w14:paraId="517D8923" w14:textId="5F4896C8" w:rsidR="0046620B" w:rsidRPr="00590D6C" w:rsidRDefault="00660AD4" w:rsidP="0046620B">
            <w:pPr>
              <w:spacing w:after="0" w:line="240" w:lineRule="auto"/>
              <w:textAlignment w:val="baseline"/>
              <w:rPr>
                <w:rFonts w:eastAsia="Times New Roman"/>
                <w:b w:val="0"/>
                <w:bCs w:val="0"/>
                <w:lang w:eastAsia="lt-LT"/>
              </w:rPr>
            </w:pPr>
            <w:r>
              <w:rPr>
                <w:rFonts w:eastAsia="Times New Roman"/>
                <w:b w:val="0"/>
                <w:bCs w:val="0"/>
                <w:lang w:eastAsia="lt-LT"/>
              </w:rPr>
              <w:lastRenderedPageBreak/>
              <w:t>30</w:t>
            </w:r>
            <w:r w:rsidR="0046620B" w:rsidRPr="4219D4CD">
              <w:rPr>
                <w:rFonts w:eastAsia="Times New Roman"/>
                <w:b w:val="0"/>
                <w:bCs w:val="0"/>
                <w:lang w:eastAsia="lt-LT"/>
              </w:rPr>
              <w:t xml:space="preserve"> (L2) </w:t>
            </w:r>
          </w:p>
        </w:tc>
      </w:tr>
      <w:tr w:rsidR="0046620B" w:rsidRPr="00590D6C" w14:paraId="58B760A6"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vAlign w:val="center"/>
          </w:tcPr>
          <w:p w14:paraId="24B8ADAA" w14:textId="4F7CAF9B"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t>3.</w:t>
            </w:r>
          </w:p>
        </w:tc>
        <w:tc>
          <w:tcPr>
            <w:tcW w:w="116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DCF584" w14:textId="38CE5370"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(3)</w:t>
            </w:r>
          </w:p>
        </w:tc>
        <w:tc>
          <w:tcPr>
            <w:tcW w:w="6443" w:type="dxa"/>
            <w:tcBorders>
              <w:top w:val="single" w:sz="6" w:space="0" w:color="auto"/>
              <w:left w:val="single" w:sz="6" w:space="0" w:color="auto"/>
              <w:bottom w:val="single" w:sz="6" w:space="0" w:color="auto"/>
              <w:right w:val="single" w:sz="6" w:space="0" w:color="auto"/>
            </w:tcBorders>
            <w:shd w:val="clear" w:color="auto" w:fill="auto"/>
            <w:hideMark/>
          </w:tcPr>
          <w:p w14:paraId="2FA82180"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8D45C6">
              <w:rPr>
                <w:rFonts w:eastAsia="Times New Roman"/>
                <w:color w:val="000000"/>
                <w:lang w:eastAsia="lt-LT"/>
              </w:rPr>
              <w:t>Atestuoto ypatingojo statinio statybos techninės priežiūros vadovo</w:t>
            </w:r>
            <w:r w:rsidRPr="00590D6C">
              <w:rPr>
                <w:rFonts w:eastAsia="Times New Roman"/>
                <w:b w:val="0"/>
                <w:bCs w:val="0"/>
                <w:color w:val="000000"/>
                <w:lang w:eastAsia="lt-LT"/>
              </w:rPr>
              <w:t xml:space="preserve"> (Statinių kategorija - ypatingieji statiniai, statinių grupė negyvenamieji pastatai, pogrupis: kultūros paskirties pastatai, esantys kultūros paveldo objekto teritorijoje, jo apsaugos zonoje ir kultūros paveldo vietovėje) (kvalifikacijos atestatas laikomas priimtinu, jeigu jame nurodyta tik pastatų grupė „negyvenamieji pastatai“) papildoma patirtis (R3): </w:t>
            </w:r>
          </w:p>
          <w:p w14:paraId="6019F5FA"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 xml:space="preserve"> </w:t>
            </w:r>
          </w:p>
          <w:p w14:paraId="5EFE66CA" w14:textId="0E0577C8" w:rsidR="007E5C46" w:rsidRPr="00590D6C" w:rsidRDefault="2E979FAA" w:rsidP="007E5C46">
            <w:pPr>
              <w:spacing w:after="0" w:line="240" w:lineRule="auto"/>
              <w:jc w:val="both"/>
              <w:textAlignment w:val="baseline"/>
              <w:rPr>
                <w:rFonts w:eastAsia="Times New Roman"/>
                <w:b w:val="0"/>
                <w:bCs w:val="0"/>
                <w:color w:val="000000"/>
                <w:lang w:eastAsia="lt-LT"/>
              </w:rPr>
            </w:pPr>
            <w:r w:rsidRPr="088B3668">
              <w:rPr>
                <w:rFonts w:eastAsia="Times New Roman"/>
                <w:b w:val="0"/>
                <w:bCs w:val="0"/>
                <w:color w:val="000000" w:themeColor="text1"/>
                <w:lang w:eastAsia="lt-LT"/>
              </w:rPr>
              <w:t>Tiekėjo siūlomo ypatingo statinio statybos techninės priežiūros vadovo per paskutinius 5 metus  iki paraiškos pateikimo termino pabaigos užbaigtų statybų objektų (su priklausiniais)(ypatingųjų statinių kategorijos visuomeninės paskirties pastatų (pagal STR 2.02.02:2004), esančio kultūros paveldo objekto teritorijoje, jo apsaugos zonoje ir kultūros paveldo vietovėje), kurių rangos darbų vertė ne mažesnė nei 20 mln. Eur be PVM</w:t>
            </w:r>
            <w:r w:rsidR="56A293E8" w:rsidRPr="088B3668">
              <w:rPr>
                <w:rFonts w:eastAsia="Times New Roman"/>
                <w:b w:val="0"/>
                <w:bCs w:val="0"/>
                <w:color w:val="000000" w:themeColor="text1"/>
                <w:lang w:eastAsia="lt-LT"/>
              </w:rPr>
              <w:t xml:space="preserve"> </w:t>
            </w:r>
            <w:r w:rsidR="56A293E8" w:rsidRPr="088B3668">
              <w:rPr>
                <w:rFonts w:eastAsia="Arial"/>
                <w:color w:val="751D20"/>
                <w:u w:val="single"/>
              </w:rPr>
              <w:t>ir statybos užbaigimo akte yra nurodytas, kad vykdė statinio statybos techninės priežiūros vadovo funkcijas</w:t>
            </w:r>
            <w:r w:rsidRPr="088B3668">
              <w:rPr>
                <w:rFonts w:eastAsia="Times New Roman"/>
                <w:b w:val="0"/>
                <w:bCs w:val="0"/>
                <w:color w:val="000000" w:themeColor="text1"/>
                <w:lang w:eastAsia="lt-LT"/>
              </w:rPr>
              <w:t>.</w:t>
            </w:r>
          </w:p>
          <w:p w14:paraId="60BA2D98"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p>
          <w:p w14:paraId="617414BB"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lastRenderedPageBreak/>
              <w:t>Jeigu paslaugos buvo pradėtos teikti anksčiau nei prieš paskutinius 5 metus iki paraiškos pateikimo termino pabaigos, tačiau užbaigtos teikti per paskutinius 5 metus, toks objektas bus vertinamas kaip tinkamas.</w:t>
            </w:r>
          </w:p>
          <w:p w14:paraId="3D4C3515"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p>
          <w:p w14:paraId="2F9D36BB" w14:textId="0128A6EA" w:rsidR="007E5C46" w:rsidRPr="00590D6C" w:rsidRDefault="2E979FAA" w:rsidP="007E5C46">
            <w:pPr>
              <w:spacing w:after="0" w:line="240" w:lineRule="auto"/>
              <w:jc w:val="both"/>
              <w:textAlignment w:val="baseline"/>
              <w:rPr>
                <w:rFonts w:eastAsia="Times New Roman"/>
                <w:b w:val="0"/>
                <w:bCs w:val="0"/>
                <w:color w:val="000000"/>
                <w:lang w:eastAsia="lt-LT"/>
              </w:rPr>
            </w:pPr>
            <w:r w:rsidRPr="088B3668">
              <w:rPr>
                <w:rFonts w:eastAsia="Times New Roman"/>
                <w:b w:val="0"/>
                <w:bCs w:val="0"/>
                <w:color w:val="000000" w:themeColor="text1"/>
                <w:lang w:eastAsia="lt-LT"/>
              </w:rPr>
              <w:t>Vertinama reikšmė (R3) yra specialisto įvykdytų papildomų objektų/projektų skaičius, kurių rangos darbų vertė viršija 20 mln. Eur be PVM</w:t>
            </w:r>
            <w:r w:rsidR="3D49AD23" w:rsidRPr="088B3668">
              <w:rPr>
                <w:rFonts w:eastAsia="Times New Roman"/>
                <w:b w:val="0"/>
                <w:bCs w:val="0"/>
                <w:color w:val="000000" w:themeColor="text1"/>
                <w:lang w:eastAsia="lt-LT"/>
              </w:rPr>
              <w:t xml:space="preserve"> </w:t>
            </w:r>
            <w:r w:rsidR="3D49AD23" w:rsidRPr="088B3668">
              <w:rPr>
                <w:rFonts w:eastAsia="Arial"/>
                <w:color w:val="751D20"/>
                <w:u w:val="single"/>
              </w:rPr>
              <w:t>ir statybos užbaigimo akte yra nurodytas, kad vykdė statinio statybos techninės priežiūros vadovo funkcijas</w:t>
            </w:r>
            <w:r w:rsidRPr="088B3668">
              <w:rPr>
                <w:rFonts w:eastAsia="Times New Roman"/>
                <w:b w:val="0"/>
                <w:bCs w:val="0"/>
                <w:color w:val="000000" w:themeColor="text1"/>
                <w:lang w:eastAsia="lt-LT"/>
              </w:rPr>
              <w:t>.  Vertinama tik to specialisto patirtis, kuris atitinka kvalifikacijos reikalavimuose numatytus kriterijus. Už kiekvieną atitinkantį reikalavim</w:t>
            </w:r>
            <w:r w:rsidR="59B1C638" w:rsidRPr="088B3668">
              <w:rPr>
                <w:rFonts w:eastAsia="Times New Roman"/>
                <w:b w:val="0"/>
                <w:bCs w:val="0"/>
                <w:color w:val="000000" w:themeColor="text1"/>
                <w:lang w:eastAsia="lt-LT"/>
              </w:rPr>
              <w:t>us</w:t>
            </w:r>
            <w:r w:rsidRPr="088B3668">
              <w:rPr>
                <w:rFonts w:eastAsia="Times New Roman"/>
                <w:b w:val="0"/>
                <w:bCs w:val="0"/>
                <w:color w:val="000000" w:themeColor="text1"/>
                <w:lang w:eastAsia="lt-LT"/>
              </w:rPr>
              <w:t xml:space="preserve"> objektą skiriamas vienas balas. Daugiau nei 5 objektai nevertinami ir balai už objektų skaičių viršijantį 5  neskiriami. Jeigu siūlomas specialistas nėra įgyvendinęs nei vieno papildomo projekto, atitinkančio (R3) kriterijaus reikalavimus, jo patirčiai skiriama 0 balų. Jeigu siūlomas daugiau negu vienas specialistas, vertinamas daugiausiai įgyvendintų ir atitinkančių reikalavimą projektų turintis specialistas. </w:t>
            </w:r>
          </w:p>
          <w:p w14:paraId="3D495E14"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p>
          <w:p w14:paraId="42AAFD4E" w14:textId="1CD01DDD"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Objektas</w:t>
            </w:r>
            <w:r w:rsidR="00516D75">
              <w:rPr>
                <w:rFonts w:eastAsia="Times New Roman"/>
                <w:b w:val="0"/>
                <w:bCs w:val="0"/>
                <w:color w:val="000000"/>
                <w:lang w:eastAsia="lt-LT"/>
              </w:rPr>
              <w:t>,</w:t>
            </w:r>
            <w:r w:rsidRPr="00590D6C">
              <w:rPr>
                <w:rFonts w:eastAsia="Times New Roman"/>
                <w:b w:val="0"/>
                <w:bCs w:val="0"/>
                <w:color w:val="000000"/>
                <w:lang w:eastAsia="lt-LT"/>
              </w:rPr>
              <w:t xml:space="preserve"> kuriuo buvo grindžiama kvalifikacija</w:t>
            </w:r>
            <w:r w:rsidR="00516D75">
              <w:rPr>
                <w:rFonts w:eastAsia="Times New Roman"/>
                <w:b w:val="0"/>
                <w:bCs w:val="0"/>
                <w:color w:val="000000"/>
                <w:lang w:eastAsia="lt-LT"/>
              </w:rPr>
              <w:t>,</w:t>
            </w:r>
            <w:r w:rsidRPr="00590D6C">
              <w:rPr>
                <w:rFonts w:eastAsia="Times New Roman"/>
                <w:b w:val="0"/>
                <w:bCs w:val="0"/>
                <w:color w:val="000000"/>
                <w:lang w:eastAsia="lt-LT"/>
              </w:rPr>
              <w:t xml:space="preserve"> neskaičiuojamas. </w:t>
            </w:r>
          </w:p>
          <w:p w14:paraId="34C48396"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p>
          <w:p w14:paraId="71F8DAB2"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Balų skyrimo tvarka:</w:t>
            </w:r>
          </w:p>
          <w:p w14:paraId="72EACA42"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1 projektas/sutartis/kelios sutartys dėl vieno objekto -  1 balas.</w:t>
            </w:r>
          </w:p>
          <w:p w14:paraId="345E3FE3" w14:textId="4983B945"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2 projektai/sutartys/kelios sutartys dėl vieno objekto – 2 bala</w:t>
            </w:r>
            <w:r w:rsidR="00516D75">
              <w:rPr>
                <w:rFonts w:eastAsia="Times New Roman"/>
                <w:b w:val="0"/>
                <w:bCs w:val="0"/>
                <w:color w:val="000000"/>
                <w:lang w:eastAsia="lt-LT"/>
              </w:rPr>
              <w:t>i</w:t>
            </w:r>
            <w:r w:rsidRPr="00590D6C">
              <w:rPr>
                <w:rFonts w:eastAsia="Times New Roman"/>
                <w:b w:val="0"/>
                <w:bCs w:val="0"/>
                <w:color w:val="000000"/>
                <w:lang w:eastAsia="lt-LT"/>
              </w:rPr>
              <w:t>;</w:t>
            </w:r>
          </w:p>
          <w:p w14:paraId="1EC5AF53"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3  projektai/sutartys/kelios sutartys dėl vieno objekto – 3 balai;</w:t>
            </w:r>
          </w:p>
          <w:p w14:paraId="20E3BE0C"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4 projektai/sutartys/kelios sutartys dėl vieno objekto – 4 balai;</w:t>
            </w:r>
          </w:p>
          <w:p w14:paraId="5BFEA35B" w14:textId="77777777" w:rsidR="007E5C46"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5 ir daugiau projektai/sutartys/kelios sutartys dėl vieno objekto – 5 balai;</w:t>
            </w:r>
          </w:p>
          <w:p w14:paraId="34EFC08E" w14:textId="52CDC175" w:rsidR="00131C17" w:rsidRPr="00590D6C" w:rsidRDefault="007E5C46" w:rsidP="007E5C46">
            <w:pPr>
              <w:spacing w:after="0" w:line="240" w:lineRule="auto"/>
              <w:jc w:val="both"/>
              <w:textAlignment w:val="baseline"/>
              <w:rPr>
                <w:rFonts w:eastAsia="Times New Roman"/>
                <w:b w:val="0"/>
                <w:bCs w:val="0"/>
                <w:color w:val="000000"/>
                <w:lang w:eastAsia="lt-LT"/>
              </w:rPr>
            </w:pPr>
            <w:r w:rsidRPr="00590D6C">
              <w:rPr>
                <w:rFonts w:eastAsia="Times New Roman"/>
                <w:b w:val="0"/>
                <w:bCs w:val="0"/>
                <w:color w:val="000000"/>
                <w:lang w:eastAsia="lt-LT"/>
              </w:rPr>
              <w:t>Maksimalus balų skaičius – 5 balai.</w:t>
            </w:r>
          </w:p>
        </w:tc>
        <w:tc>
          <w:tcPr>
            <w:tcW w:w="1509" w:type="dxa"/>
            <w:tcBorders>
              <w:top w:val="single" w:sz="6" w:space="0" w:color="auto"/>
              <w:left w:val="single" w:sz="6" w:space="0" w:color="auto"/>
              <w:bottom w:val="single" w:sz="6" w:space="0" w:color="auto"/>
              <w:right w:val="single" w:sz="6" w:space="0" w:color="auto"/>
            </w:tcBorders>
            <w:shd w:val="clear" w:color="auto" w:fill="auto"/>
            <w:hideMark/>
          </w:tcPr>
          <w:p w14:paraId="6CBAE385" w14:textId="53F550F0" w:rsidR="0046620B" w:rsidRPr="00590D6C" w:rsidRDefault="0046620B" w:rsidP="0046620B">
            <w:pPr>
              <w:spacing w:after="0" w:line="240" w:lineRule="auto"/>
              <w:textAlignment w:val="baseline"/>
              <w:rPr>
                <w:rFonts w:eastAsia="Times New Roman"/>
                <w:b w:val="0"/>
                <w:bCs w:val="0"/>
                <w:lang w:eastAsia="lt-LT"/>
              </w:rPr>
            </w:pPr>
            <w:r w:rsidRPr="00590D6C">
              <w:rPr>
                <w:rFonts w:eastAsia="Times New Roman"/>
                <w:b w:val="0"/>
                <w:bCs w:val="0"/>
                <w:lang w:eastAsia="lt-LT"/>
              </w:rPr>
              <w:lastRenderedPageBreak/>
              <w:t>30 (L3) </w:t>
            </w:r>
          </w:p>
        </w:tc>
      </w:tr>
      <w:tr w:rsidR="0046620B" w:rsidRPr="00590D6C" w14:paraId="1AC8A4B4" w14:textId="77777777" w:rsidTr="088B3668">
        <w:trPr>
          <w:trHeight w:val="300"/>
        </w:trPr>
        <w:tc>
          <w:tcPr>
            <w:tcW w:w="738" w:type="dxa"/>
            <w:tcBorders>
              <w:top w:val="single" w:sz="6" w:space="0" w:color="auto"/>
              <w:left w:val="single" w:sz="6" w:space="0" w:color="auto"/>
              <w:bottom w:val="single" w:sz="6" w:space="0" w:color="auto"/>
              <w:right w:val="single" w:sz="6" w:space="0" w:color="auto"/>
            </w:tcBorders>
          </w:tcPr>
          <w:p w14:paraId="77CECE46" w14:textId="77777777" w:rsidR="0046620B" w:rsidRPr="00590D6C" w:rsidRDefault="0046620B" w:rsidP="0046620B">
            <w:pPr>
              <w:spacing w:after="0" w:line="240" w:lineRule="auto"/>
              <w:textAlignment w:val="baseline"/>
              <w:rPr>
                <w:rFonts w:eastAsia="Times New Roman"/>
                <w:b w:val="0"/>
                <w:bCs w:val="0"/>
                <w:lang w:eastAsia="lt-LT"/>
              </w:rPr>
            </w:pPr>
          </w:p>
        </w:tc>
        <w:tc>
          <w:tcPr>
            <w:tcW w:w="1161" w:type="dxa"/>
            <w:tcBorders>
              <w:top w:val="single" w:sz="6" w:space="0" w:color="auto"/>
              <w:left w:val="single" w:sz="6" w:space="0" w:color="auto"/>
              <w:bottom w:val="single" w:sz="6" w:space="0" w:color="auto"/>
              <w:right w:val="single" w:sz="6" w:space="0" w:color="auto"/>
            </w:tcBorders>
            <w:shd w:val="clear" w:color="auto" w:fill="auto"/>
            <w:hideMark/>
          </w:tcPr>
          <w:p w14:paraId="0E03998C" w14:textId="77777777" w:rsidR="0046620B" w:rsidRPr="00590D6C" w:rsidRDefault="0046620B" w:rsidP="0046620B">
            <w:pPr>
              <w:spacing w:after="0" w:line="240" w:lineRule="auto"/>
              <w:textAlignment w:val="baseline"/>
              <w:rPr>
                <w:rFonts w:eastAsia="Times New Roman"/>
                <w:b w:val="0"/>
                <w:bCs w:val="0"/>
                <w:lang w:eastAsia="lt-LT"/>
              </w:rPr>
            </w:pPr>
            <w:r w:rsidRPr="00590D6C">
              <w:rPr>
                <w:rFonts w:eastAsia="Times New Roman"/>
                <w:b w:val="0"/>
                <w:bCs w:val="0"/>
                <w:lang w:eastAsia="lt-LT"/>
              </w:rPr>
              <w:t> </w:t>
            </w:r>
          </w:p>
        </w:tc>
        <w:tc>
          <w:tcPr>
            <w:tcW w:w="6443" w:type="dxa"/>
            <w:tcBorders>
              <w:top w:val="single" w:sz="6" w:space="0" w:color="auto"/>
              <w:left w:val="single" w:sz="6" w:space="0" w:color="auto"/>
              <w:bottom w:val="single" w:sz="6" w:space="0" w:color="auto"/>
              <w:right w:val="single" w:sz="6" w:space="0" w:color="auto"/>
            </w:tcBorders>
            <w:shd w:val="clear" w:color="auto" w:fill="auto"/>
            <w:hideMark/>
          </w:tcPr>
          <w:p w14:paraId="3B265026" w14:textId="77777777" w:rsidR="0046620B" w:rsidRPr="00590D6C" w:rsidRDefault="0046620B" w:rsidP="0046620B">
            <w:pPr>
              <w:spacing w:after="0" w:line="240" w:lineRule="auto"/>
              <w:textAlignment w:val="baseline"/>
              <w:rPr>
                <w:rFonts w:eastAsia="Times New Roman"/>
                <w:b w:val="0"/>
                <w:bCs w:val="0"/>
                <w:lang w:eastAsia="lt-LT"/>
              </w:rPr>
            </w:pPr>
            <w:r w:rsidRPr="00590D6C">
              <w:rPr>
                <w:rFonts w:eastAsia="Times New Roman"/>
                <w:b w:val="0"/>
                <w:bCs w:val="0"/>
                <w:lang w:eastAsia="lt-LT"/>
              </w:rPr>
              <w:t>Viso </w:t>
            </w:r>
          </w:p>
        </w:tc>
        <w:tc>
          <w:tcPr>
            <w:tcW w:w="1509" w:type="dxa"/>
            <w:tcBorders>
              <w:top w:val="single" w:sz="6" w:space="0" w:color="auto"/>
              <w:left w:val="single" w:sz="6" w:space="0" w:color="auto"/>
              <w:bottom w:val="single" w:sz="6" w:space="0" w:color="auto"/>
              <w:right w:val="single" w:sz="6" w:space="0" w:color="auto"/>
            </w:tcBorders>
            <w:shd w:val="clear" w:color="auto" w:fill="auto"/>
            <w:hideMark/>
          </w:tcPr>
          <w:p w14:paraId="47DD95CD" w14:textId="77777777" w:rsidR="0046620B" w:rsidRPr="00590D6C" w:rsidRDefault="0046620B" w:rsidP="0046620B">
            <w:pPr>
              <w:spacing w:after="0" w:line="240" w:lineRule="auto"/>
              <w:textAlignment w:val="baseline"/>
              <w:rPr>
                <w:rFonts w:eastAsia="Times New Roman"/>
                <w:b w:val="0"/>
                <w:bCs w:val="0"/>
                <w:lang w:eastAsia="lt-LT"/>
              </w:rPr>
            </w:pPr>
            <w:r w:rsidRPr="00590D6C">
              <w:rPr>
                <w:rFonts w:eastAsia="Times New Roman"/>
                <w:b w:val="0"/>
                <w:bCs w:val="0"/>
                <w:lang w:eastAsia="lt-LT"/>
              </w:rPr>
              <w:t>100 </w:t>
            </w:r>
          </w:p>
        </w:tc>
      </w:tr>
    </w:tbl>
    <w:p w14:paraId="1E634EF5" w14:textId="06B2AA1F" w:rsidR="009E00DA" w:rsidRPr="00590D6C" w:rsidRDefault="522E32BE" w:rsidP="009E00DA">
      <w:pPr>
        <w:spacing w:after="0" w:line="240" w:lineRule="auto"/>
        <w:jc w:val="both"/>
        <w:textAlignment w:val="baseline"/>
        <w:rPr>
          <w:rFonts w:eastAsia="Times New Roman"/>
          <w:b w:val="0"/>
          <w:bCs w:val="0"/>
          <w:lang w:eastAsia="lt-LT"/>
        </w:rPr>
      </w:pPr>
      <w:r w:rsidRPr="088B3668">
        <w:rPr>
          <w:rFonts w:eastAsia="Times New Roman"/>
          <w:lang w:eastAsia="lt-LT"/>
        </w:rPr>
        <w:t>*</w:t>
      </w:r>
      <w:r w:rsidRPr="088B3668">
        <w:rPr>
          <w:rFonts w:eastAsia="Times New Roman"/>
          <w:b w:val="0"/>
          <w:bCs w:val="0"/>
          <w:lang w:eastAsia="lt-LT"/>
        </w:rPr>
        <w:t xml:space="preserve"> </w:t>
      </w:r>
      <w:r w:rsidRPr="088B3668">
        <w:rPr>
          <w:rFonts w:eastAsia="Times New Roman"/>
          <w:lang w:eastAsia="lt-LT"/>
        </w:rPr>
        <w:t>Tiekėjas nurodydamas nustatytus reikalavimus atitinkančius specialistus, jų skaičių, patirtį ir kvalifikaciją, turi įvertinti tai, kad visą pirkimo sutarties galiojimo laikotarpį jis turės užtikrinti specialistų skaičių, specialistų patirtį ir kvalifikaciją, nurodytą pirkimo paraiškoje.</w:t>
      </w:r>
      <w:r w:rsidRPr="088B3668">
        <w:rPr>
          <w:rFonts w:eastAsia="Times New Roman"/>
          <w:b w:val="0"/>
          <w:bCs w:val="0"/>
          <w:lang w:eastAsia="lt-LT"/>
        </w:rPr>
        <w:t> </w:t>
      </w:r>
    </w:p>
    <w:p w14:paraId="24CB896C" w14:textId="77777777" w:rsidR="009E00DA" w:rsidRPr="00590D6C" w:rsidRDefault="009E00DA" w:rsidP="009E00DA">
      <w:pPr>
        <w:jc w:val="both"/>
      </w:pPr>
    </w:p>
    <w:p w14:paraId="59368656" w14:textId="2FD81B6F" w:rsidR="00233055" w:rsidRPr="00590D6C" w:rsidRDefault="00D917B6" w:rsidP="00D917B6">
      <w:pPr>
        <w:spacing w:after="0" w:line="240" w:lineRule="auto"/>
        <w:jc w:val="right"/>
        <w:textAlignment w:val="baseline"/>
        <w:rPr>
          <w:rFonts w:eastAsia="Times New Roman"/>
          <w:lang w:eastAsia="lt-LT"/>
        </w:rPr>
      </w:pPr>
      <w:r w:rsidRPr="00590D6C">
        <w:rPr>
          <w:rFonts w:eastAsia="Times New Roman"/>
          <w:lang w:eastAsia="lt-LT"/>
        </w:rPr>
        <w:t xml:space="preserve">2 lentelė. </w:t>
      </w:r>
      <w:r w:rsidR="00233055" w:rsidRPr="00590D6C">
        <w:rPr>
          <w:rFonts w:eastAsia="Times New Roman"/>
          <w:lang w:eastAsia="lt-LT"/>
        </w:rPr>
        <w:t>Kvalifikacinės atrankos</w:t>
      </w:r>
      <w:r w:rsidR="00516D75">
        <w:rPr>
          <w:rFonts w:eastAsia="Times New Roman"/>
          <w:lang w:eastAsia="lt-LT"/>
        </w:rPr>
        <w:t xml:space="preserve"> kriterijus</w:t>
      </w:r>
      <w:r w:rsidR="00233055" w:rsidRPr="00590D6C">
        <w:rPr>
          <w:rFonts w:eastAsia="Times New Roman"/>
          <w:lang w:eastAsia="lt-LT"/>
        </w:rPr>
        <w:t xml:space="preserve"> pagrindžiantys dokumentai ir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1475"/>
        <w:gridCol w:w="7780"/>
      </w:tblGrid>
      <w:tr w:rsidR="0046620B" w:rsidRPr="00590D6C" w14:paraId="56093772" w14:textId="77777777" w:rsidTr="4219D4CD">
        <w:trPr>
          <w:trHeight w:val="300"/>
        </w:trPr>
        <w:tc>
          <w:tcPr>
            <w:tcW w:w="701" w:type="dxa"/>
            <w:tcBorders>
              <w:top w:val="single" w:sz="6" w:space="0" w:color="auto"/>
              <w:left w:val="single" w:sz="6" w:space="0" w:color="auto"/>
              <w:bottom w:val="single" w:sz="6" w:space="0" w:color="auto"/>
              <w:right w:val="single" w:sz="6" w:space="0" w:color="auto"/>
            </w:tcBorders>
          </w:tcPr>
          <w:p w14:paraId="0C99360A" w14:textId="161E2FF7" w:rsidR="0046620B" w:rsidRPr="00590D6C" w:rsidRDefault="0046620B" w:rsidP="00233055">
            <w:pPr>
              <w:spacing w:after="0" w:line="240" w:lineRule="auto"/>
              <w:jc w:val="both"/>
              <w:textAlignment w:val="baseline"/>
              <w:rPr>
                <w:rFonts w:eastAsia="Times New Roman"/>
                <w:color w:val="000000"/>
                <w:lang w:eastAsia="lt-LT"/>
              </w:rPr>
            </w:pPr>
            <w:r w:rsidRPr="00590D6C">
              <w:rPr>
                <w:rFonts w:eastAsia="Times New Roman"/>
                <w:color w:val="000000"/>
                <w:lang w:eastAsia="lt-LT"/>
              </w:rPr>
              <w:t xml:space="preserve">Eil. Nr. </w:t>
            </w:r>
          </w:p>
        </w:tc>
        <w:tc>
          <w:tcPr>
            <w:tcW w:w="9255"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6E2835" w14:textId="32307DB8" w:rsidR="0046620B" w:rsidRPr="00590D6C" w:rsidRDefault="0046620B" w:rsidP="00233055">
            <w:pPr>
              <w:spacing w:after="0" w:line="240" w:lineRule="auto"/>
              <w:jc w:val="both"/>
              <w:textAlignment w:val="baseline"/>
              <w:rPr>
                <w:rFonts w:eastAsia="Times New Roman"/>
                <w:lang w:eastAsia="lt-LT"/>
              </w:rPr>
            </w:pPr>
            <w:r w:rsidRPr="00590D6C">
              <w:rPr>
                <w:rFonts w:eastAsia="Times New Roman"/>
                <w:color w:val="000000"/>
                <w:lang w:eastAsia="lt-LT"/>
              </w:rPr>
              <w:t>Tiekėjas privalo pateikti informaciją ir įrodymus pagrindžiančius kriterijų R</w:t>
            </w:r>
            <w:r w:rsidRPr="00590D6C">
              <w:rPr>
                <w:rFonts w:eastAsia="Times New Roman"/>
                <w:color w:val="000000"/>
                <w:vertAlign w:val="subscript"/>
                <w:lang w:eastAsia="lt-LT"/>
              </w:rPr>
              <w:t>1</w:t>
            </w:r>
            <w:r w:rsidRPr="00590D6C">
              <w:rPr>
                <w:rFonts w:eastAsia="Times New Roman"/>
                <w:color w:val="000000"/>
                <w:lang w:eastAsia="lt-LT"/>
              </w:rPr>
              <w:t xml:space="preserve"> – R</w:t>
            </w:r>
            <w:r w:rsidRPr="00590D6C">
              <w:rPr>
                <w:rFonts w:eastAsia="Times New Roman"/>
                <w:color w:val="000000"/>
                <w:vertAlign w:val="subscript"/>
                <w:lang w:eastAsia="lt-LT"/>
              </w:rPr>
              <w:t>3</w:t>
            </w:r>
            <w:r w:rsidRPr="00590D6C">
              <w:rPr>
                <w:rFonts w:eastAsia="Times New Roman"/>
                <w:color w:val="000000"/>
                <w:lang w:eastAsia="lt-LT"/>
              </w:rPr>
              <w:t xml:space="preserve"> reikšmes:  </w:t>
            </w:r>
          </w:p>
        </w:tc>
      </w:tr>
      <w:tr w:rsidR="0046620B" w:rsidRPr="00590D6C" w14:paraId="290F0040" w14:textId="77777777" w:rsidTr="4219D4CD">
        <w:trPr>
          <w:trHeight w:val="300"/>
        </w:trPr>
        <w:tc>
          <w:tcPr>
            <w:tcW w:w="701" w:type="dxa"/>
            <w:tcBorders>
              <w:top w:val="single" w:sz="6" w:space="0" w:color="auto"/>
              <w:left w:val="single" w:sz="6" w:space="0" w:color="auto"/>
              <w:bottom w:val="single" w:sz="6" w:space="0" w:color="auto"/>
              <w:right w:val="single" w:sz="6" w:space="0" w:color="auto"/>
            </w:tcBorders>
          </w:tcPr>
          <w:p w14:paraId="137069D0" w14:textId="1F22E5A2" w:rsidR="0046620B" w:rsidRPr="00590D6C" w:rsidRDefault="0046620B" w:rsidP="00233055">
            <w:pPr>
              <w:spacing w:after="0" w:line="240" w:lineRule="auto"/>
              <w:jc w:val="center"/>
              <w:textAlignment w:val="baseline"/>
              <w:rPr>
                <w:rFonts w:eastAsia="Times New Roman"/>
                <w:b w:val="0"/>
                <w:bCs w:val="0"/>
                <w:lang w:eastAsia="lt-LT"/>
              </w:rPr>
            </w:pPr>
            <w:r w:rsidRPr="00590D6C">
              <w:rPr>
                <w:rFonts w:eastAsia="Times New Roman"/>
                <w:b w:val="0"/>
                <w:bCs w:val="0"/>
                <w:lang w:eastAsia="lt-LT"/>
              </w:rPr>
              <w:t>1</w:t>
            </w:r>
          </w:p>
        </w:tc>
        <w:tc>
          <w:tcPr>
            <w:tcW w:w="1475" w:type="dxa"/>
            <w:tcBorders>
              <w:top w:val="single" w:sz="6" w:space="0" w:color="auto"/>
              <w:left w:val="single" w:sz="6" w:space="0" w:color="auto"/>
              <w:bottom w:val="single" w:sz="6" w:space="0" w:color="auto"/>
              <w:right w:val="single" w:sz="6" w:space="0" w:color="auto"/>
            </w:tcBorders>
            <w:shd w:val="clear" w:color="auto" w:fill="auto"/>
            <w:hideMark/>
          </w:tcPr>
          <w:p w14:paraId="3AA0E11D" w14:textId="06A4D579" w:rsidR="0046620B" w:rsidRPr="00590D6C" w:rsidRDefault="0046620B" w:rsidP="00233055">
            <w:pPr>
              <w:spacing w:after="0" w:line="240" w:lineRule="auto"/>
              <w:jc w:val="center"/>
              <w:textAlignment w:val="baseline"/>
              <w:rPr>
                <w:rFonts w:eastAsia="Times New Roman"/>
                <w:b w:val="0"/>
                <w:bCs w:val="0"/>
                <w:lang w:eastAsia="lt-LT"/>
              </w:rPr>
            </w:pPr>
            <w:r w:rsidRPr="00590D6C">
              <w:rPr>
                <w:rFonts w:eastAsia="Times New Roman"/>
                <w:b w:val="0"/>
                <w:bCs w:val="0"/>
                <w:lang w:eastAsia="lt-LT"/>
              </w:rPr>
              <w:t>2 </w:t>
            </w:r>
          </w:p>
        </w:tc>
        <w:tc>
          <w:tcPr>
            <w:tcW w:w="7780" w:type="dxa"/>
            <w:tcBorders>
              <w:top w:val="single" w:sz="6" w:space="0" w:color="auto"/>
              <w:left w:val="single" w:sz="6" w:space="0" w:color="auto"/>
              <w:bottom w:val="single" w:sz="6" w:space="0" w:color="auto"/>
              <w:right w:val="single" w:sz="6" w:space="0" w:color="auto"/>
            </w:tcBorders>
            <w:shd w:val="clear" w:color="auto" w:fill="auto"/>
            <w:hideMark/>
          </w:tcPr>
          <w:p w14:paraId="48E8E110" w14:textId="5E2AA005" w:rsidR="0046620B" w:rsidRPr="00590D6C" w:rsidRDefault="0046620B" w:rsidP="00233055">
            <w:pPr>
              <w:spacing w:after="0" w:line="240" w:lineRule="auto"/>
              <w:jc w:val="center"/>
              <w:textAlignment w:val="baseline"/>
              <w:rPr>
                <w:rFonts w:eastAsia="Times New Roman"/>
                <w:b w:val="0"/>
                <w:bCs w:val="0"/>
                <w:lang w:eastAsia="lt-LT"/>
              </w:rPr>
            </w:pPr>
            <w:r w:rsidRPr="00590D6C">
              <w:rPr>
                <w:rFonts w:eastAsia="Times New Roman"/>
                <w:b w:val="0"/>
                <w:bCs w:val="0"/>
                <w:color w:val="000000"/>
                <w:lang w:eastAsia="lt-LT"/>
              </w:rPr>
              <w:t>3 </w:t>
            </w:r>
          </w:p>
        </w:tc>
      </w:tr>
      <w:tr w:rsidR="0046620B" w:rsidRPr="00590D6C" w14:paraId="15750B1F" w14:textId="77777777" w:rsidTr="4219D4CD">
        <w:trPr>
          <w:trHeight w:val="300"/>
        </w:trPr>
        <w:tc>
          <w:tcPr>
            <w:tcW w:w="701" w:type="dxa"/>
            <w:tcBorders>
              <w:top w:val="single" w:sz="6" w:space="0" w:color="auto"/>
              <w:left w:val="single" w:sz="6" w:space="0" w:color="auto"/>
              <w:bottom w:val="single" w:sz="6" w:space="0" w:color="auto"/>
              <w:right w:val="single" w:sz="6" w:space="0" w:color="auto"/>
            </w:tcBorders>
            <w:vAlign w:val="center"/>
          </w:tcPr>
          <w:p w14:paraId="13E9EDA0" w14:textId="0953C940"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t>1</w:t>
            </w:r>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895E22" w14:textId="5E63CCE6"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(1)</w:t>
            </w:r>
          </w:p>
        </w:tc>
        <w:tc>
          <w:tcPr>
            <w:tcW w:w="7780" w:type="dxa"/>
            <w:tcBorders>
              <w:top w:val="single" w:sz="6" w:space="0" w:color="auto"/>
              <w:left w:val="single" w:sz="6" w:space="0" w:color="auto"/>
              <w:bottom w:val="single" w:sz="6" w:space="0" w:color="auto"/>
              <w:right w:val="single" w:sz="6" w:space="0" w:color="auto"/>
            </w:tcBorders>
            <w:shd w:val="clear" w:color="auto" w:fill="auto"/>
            <w:hideMark/>
          </w:tcPr>
          <w:p w14:paraId="15855F99" w14:textId="09486713" w:rsidR="00590D6C" w:rsidRDefault="280C45A7" w:rsidP="4219D4CD">
            <w:pPr>
              <w:pStyle w:val="paragraph"/>
              <w:numPr>
                <w:ilvl w:val="0"/>
                <w:numId w:val="38"/>
              </w:numPr>
              <w:spacing w:after="0"/>
              <w:jc w:val="both"/>
              <w:textAlignment w:val="baseline"/>
              <w:rPr>
                <w:rFonts w:ascii="Arial" w:eastAsiaTheme="majorEastAsia" w:hAnsi="Arial" w:cs="Arial"/>
                <w:sz w:val="22"/>
                <w:szCs w:val="22"/>
              </w:rPr>
            </w:pPr>
            <w:r w:rsidRPr="4219D4CD">
              <w:rPr>
                <w:rFonts w:ascii="Arial" w:eastAsiaTheme="majorEastAsia" w:hAnsi="Arial" w:cs="Arial"/>
                <w:sz w:val="22"/>
                <w:szCs w:val="22"/>
              </w:rPr>
              <w:t xml:space="preserve">Užpildytas tiekėjo per paskutinius 6 metus iki paraiškos pateikimo termino pabaigos suteiktų paslaugų sąrašas (pirkimo sąlygų </w:t>
            </w:r>
            <w:r w:rsidR="6C43B6F5" w:rsidRPr="4219D4CD">
              <w:rPr>
                <w:rFonts w:ascii="Arial" w:eastAsiaTheme="majorEastAsia" w:hAnsi="Arial" w:cs="Arial"/>
                <w:sz w:val="22"/>
                <w:szCs w:val="22"/>
              </w:rPr>
              <w:t>11</w:t>
            </w:r>
            <w:r w:rsidRPr="4219D4CD">
              <w:rPr>
                <w:rFonts w:ascii="Arial" w:eastAsiaTheme="majorEastAsia" w:hAnsi="Arial" w:cs="Arial"/>
                <w:sz w:val="22"/>
                <w:szCs w:val="22"/>
              </w:rPr>
              <w:t xml:space="preserve"> priedo 1 lentelė).</w:t>
            </w:r>
          </w:p>
          <w:p w14:paraId="7E63918C" w14:textId="536A738C" w:rsidR="00590D6C" w:rsidRDefault="280C45A7" w:rsidP="4219D4CD">
            <w:pPr>
              <w:pStyle w:val="paragraph"/>
              <w:numPr>
                <w:ilvl w:val="0"/>
                <w:numId w:val="38"/>
              </w:numPr>
              <w:spacing w:after="0"/>
              <w:jc w:val="both"/>
              <w:textAlignment w:val="baseline"/>
              <w:rPr>
                <w:rFonts w:ascii="Arial" w:eastAsiaTheme="majorEastAsia" w:hAnsi="Arial" w:cs="Arial"/>
                <w:sz w:val="22"/>
                <w:szCs w:val="22"/>
              </w:rPr>
            </w:pPr>
            <w:r w:rsidRPr="4219D4CD">
              <w:rPr>
                <w:rFonts w:ascii="Arial" w:eastAsiaTheme="majorEastAsia" w:hAnsi="Arial" w:cs="Arial"/>
                <w:sz w:val="22"/>
                <w:szCs w:val="22"/>
              </w:rPr>
              <w:t>Užsakovo (-ų) pažyma (-os), kurioje (-</w:t>
            </w:r>
            <w:proofErr w:type="spellStart"/>
            <w:r w:rsidRPr="4219D4CD">
              <w:rPr>
                <w:rFonts w:ascii="Arial" w:eastAsiaTheme="majorEastAsia" w:hAnsi="Arial" w:cs="Arial"/>
                <w:sz w:val="22"/>
                <w:szCs w:val="22"/>
              </w:rPr>
              <w:t>iose</w:t>
            </w:r>
            <w:proofErr w:type="spellEnd"/>
            <w:r w:rsidRPr="4219D4CD">
              <w:rPr>
                <w:rFonts w:ascii="Arial" w:eastAsiaTheme="majorEastAsia" w:hAnsi="Arial" w:cs="Arial"/>
                <w:sz w:val="22"/>
                <w:szCs w:val="22"/>
              </w:rPr>
              <w:t>) nurodyta: suteiktų</w:t>
            </w:r>
            <w:r w:rsidR="001D080F">
              <w:rPr>
                <w:rFonts w:ascii="Arial" w:eastAsiaTheme="majorEastAsia" w:hAnsi="Arial" w:cs="Arial"/>
                <w:sz w:val="22"/>
                <w:szCs w:val="22"/>
              </w:rPr>
              <w:t xml:space="preserve"> techninės priežiūros</w:t>
            </w:r>
            <w:r w:rsidRPr="4219D4CD">
              <w:rPr>
                <w:rFonts w:ascii="Arial" w:eastAsiaTheme="majorEastAsia" w:hAnsi="Arial" w:cs="Arial"/>
                <w:sz w:val="22"/>
                <w:szCs w:val="22"/>
              </w:rPr>
              <w:t xml:space="preserve"> paslaugų suma  Eur be PVM,  jei objektas (-ai) pradėtas (-i) anksčiau nei prieš paskutinius 6 metus iki paraiškos pateikimo termino pabaigos, nurodyta kokia suteiktų</w:t>
            </w:r>
            <w:r w:rsidR="001D080F">
              <w:rPr>
                <w:rFonts w:ascii="Arial" w:eastAsiaTheme="majorEastAsia" w:hAnsi="Arial" w:cs="Arial"/>
                <w:sz w:val="22"/>
                <w:szCs w:val="22"/>
              </w:rPr>
              <w:t xml:space="preserve"> techninės priežiūros</w:t>
            </w:r>
            <w:r w:rsidRPr="4219D4CD">
              <w:rPr>
                <w:rFonts w:ascii="Arial" w:eastAsiaTheme="majorEastAsia" w:hAnsi="Arial" w:cs="Arial"/>
                <w:sz w:val="22"/>
                <w:szCs w:val="22"/>
              </w:rPr>
              <w:t xml:space="preserve"> paslaugų  vertė pateko į paskutinių 6 metų laikotarpį, sutarties pradžios ir pabaigos data, paslaugų gavėjai, informacija ar paslaugos suteiktos tinkamai. </w:t>
            </w:r>
          </w:p>
          <w:p w14:paraId="19A1D8D2" w14:textId="5F0C8552" w:rsidR="00590D6C" w:rsidRPr="00590D6C" w:rsidRDefault="00590D6C" w:rsidP="00590D6C">
            <w:pPr>
              <w:pStyle w:val="paragraph"/>
              <w:numPr>
                <w:ilvl w:val="0"/>
                <w:numId w:val="38"/>
              </w:numPr>
              <w:spacing w:after="0"/>
              <w:jc w:val="both"/>
              <w:textAlignment w:val="baseline"/>
              <w:rPr>
                <w:rFonts w:ascii="Arial" w:eastAsiaTheme="majorEastAsia" w:hAnsi="Arial" w:cs="Arial"/>
                <w:sz w:val="22"/>
                <w:szCs w:val="22"/>
              </w:rPr>
            </w:pPr>
            <w:r w:rsidRPr="00590D6C">
              <w:rPr>
                <w:rFonts w:ascii="Arial" w:eastAsiaTheme="majorEastAsia" w:hAnsi="Arial" w:cs="Arial"/>
                <w:sz w:val="22"/>
                <w:szCs w:val="22"/>
              </w:rPr>
              <w:t>Statinio statybos užbaigimo akto kopija.</w:t>
            </w:r>
          </w:p>
          <w:p w14:paraId="7BC025BF" w14:textId="4A1A32FF" w:rsidR="0046620B" w:rsidRPr="001063DC" w:rsidRDefault="00FE1816" w:rsidP="001063DC">
            <w:pPr>
              <w:jc w:val="both"/>
              <w:rPr>
                <w:b w:val="0"/>
                <w:bCs w:val="0"/>
              </w:rPr>
            </w:pPr>
            <w:r w:rsidRPr="001063DC">
              <w:rPr>
                <w:b w:val="0"/>
                <w:bCs w:val="0"/>
              </w:rPr>
              <w:t xml:space="preserve">Jei užsakovo pažymoje nėra nurodyta techninės priežiūros paslaugų vertė deklaruojamame objekte per paskutinius 6 metus iki paraiškos pateikimo termino pabaigos, tokiu atveju tiekėjas savo atitiktį </w:t>
            </w:r>
            <w:r w:rsidR="007A0F68">
              <w:rPr>
                <w:b w:val="0"/>
                <w:bCs w:val="0"/>
              </w:rPr>
              <w:t>kvalifikacinės atrankos kriterij</w:t>
            </w:r>
            <w:r w:rsidR="00B12F47">
              <w:rPr>
                <w:b w:val="0"/>
                <w:bCs w:val="0"/>
              </w:rPr>
              <w:t>ui</w:t>
            </w:r>
            <w:r w:rsidRPr="001063DC">
              <w:rPr>
                <w:b w:val="0"/>
                <w:bCs w:val="0"/>
              </w:rPr>
              <w:t xml:space="preserve"> gali </w:t>
            </w:r>
            <w:r w:rsidRPr="001063DC">
              <w:rPr>
                <w:b w:val="0"/>
                <w:bCs w:val="0"/>
              </w:rPr>
              <w:lastRenderedPageBreak/>
              <w:t>grįsti kitais dokumentais (pvz. priėmimo perdavimo aktais), kuriuose aiškiai būtų matoma techninės priežiūros paslaugų vertė, įvykdyta per pastaruosius 6 metus iki paraiškos pateikimo termino pabaigos.</w:t>
            </w:r>
          </w:p>
        </w:tc>
      </w:tr>
      <w:tr w:rsidR="0046620B" w:rsidRPr="00590D6C" w14:paraId="38A8AF3D" w14:textId="77777777" w:rsidTr="4219D4CD">
        <w:trPr>
          <w:trHeight w:val="300"/>
        </w:trPr>
        <w:tc>
          <w:tcPr>
            <w:tcW w:w="701" w:type="dxa"/>
            <w:tcBorders>
              <w:top w:val="single" w:sz="6" w:space="0" w:color="auto"/>
              <w:left w:val="single" w:sz="6" w:space="0" w:color="auto"/>
              <w:bottom w:val="single" w:sz="6" w:space="0" w:color="auto"/>
              <w:right w:val="single" w:sz="6" w:space="0" w:color="auto"/>
            </w:tcBorders>
            <w:vAlign w:val="center"/>
          </w:tcPr>
          <w:p w14:paraId="147E40DA" w14:textId="6E5C41B6"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lastRenderedPageBreak/>
              <w:t>2</w:t>
            </w:r>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386C1E" w14:textId="35B86BE5"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(2)</w:t>
            </w:r>
          </w:p>
        </w:tc>
        <w:tc>
          <w:tcPr>
            <w:tcW w:w="7780" w:type="dxa"/>
            <w:tcBorders>
              <w:top w:val="single" w:sz="6" w:space="0" w:color="auto"/>
              <w:left w:val="single" w:sz="6" w:space="0" w:color="auto"/>
              <w:bottom w:val="single" w:sz="6" w:space="0" w:color="auto"/>
              <w:right w:val="single" w:sz="6" w:space="0" w:color="auto"/>
            </w:tcBorders>
            <w:shd w:val="clear" w:color="auto" w:fill="auto"/>
            <w:hideMark/>
          </w:tcPr>
          <w:p w14:paraId="20A48233" w14:textId="39800AA7" w:rsidR="00590D6C" w:rsidRPr="001063DC" w:rsidRDefault="280C45A7" w:rsidP="00590D6C">
            <w:pPr>
              <w:pStyle w:val="paragraph"/>
              <w:numPr>
                <w:ilvl w:val="0"/>
                <w:numId w:val="39"/>
              </w:numPr>
              <w:spacing w:after="0"/>
              <w:jc w:val="both"/>
              <w:textAlignment w:val="baseline"/>
              <w:rPr>
                <w:rFonts w:ascii="Arial" w:hAnsi="Arial" w:cs="Arial"/>
                <w:sz w:val="22"/>
                <w:szCs w:val="22"/>
              </w:rPr>
            </w:pPr>
            <w:r w:rsidRPr="001063DC">
              <w:rPr>
                <w:rFonts w:ascii="Arial" w:hAnsi="Arial" w:cs="Arial"/>
                <w:sz w:val="22"/>
                <w:szCs w:val="22"/>
              </w:rPr>
              <w:t xml:space="preserve">Užpildyta tiekėjo per paskutinius 5 metus iki paraiškos pateikimo termino pabaigos suteiktų paslaugų sąrašas (pirkimo sąlygų </w:t>
            </w:r>
            <w:r w:rsidR="7BB9B53F" w:rsidRPr="001063DC">
              <w:rPr>
                <w:rFonts w:ascii="Arial" w:hAnsi="Arial" w:cs="Arial"/>
                <w:sz w:val="22"/>
                <w:szCs w:val="22"/>
              </w:rPr>
              <w:t>11</w:t>
            </w:r>
            <w:r w:rsidRPr="001063DC">
              <w:rPr>
                <w:rFonts w:ascii="Arial" w:hAnsi="Arial" w:cs="Arial"/>
                <w:sz w:val="22"/>
                <w:szCs w:val="22"/>
              </w:rPr>
              <w:t xml:space="preserve"> priedo 2 lentelė).  </w:t>
            </w:r>
          </w:p>
          <w:p w14:paraId="53812948" w14:textId="77777777" w:rsidR="00590D6C" w:rsidRPr="001063DC" w:rsidRDefault="280C45A7" w:rsidP="00590D6C">
            <w:pPr>
              <w:pStyle w:val="paragraph"/>
              <w:numPr>
                <w:ilvl w:val="0"/>
                <w:numId w:val="39"/>
              </w:numPr>
              <w:spacing w:after="0"/>
              <w:jc w:val="both"/>
              <w:textAlignment w:val="baseline"/>
              <w:rPr>
                <w:rFonts w:ascii="Arial" w:hAnsi="Arial" w:cs="Arial"/>
                <w:sz w:val="22"/>
                <w:szCs w:val="22"/>
              </w:rPr>
            </w:pPr>
            <w:r w:rsidRPr="001063DC">
              <w:rPr>
                <w:rFonts w:ascii="Arial" w:hAnsi="Arial" w:cs="Arial"/>
                <w:sz w:val="22"/>
                <w:szCs w:val="22"/>
              </w:rPr>
              <w:t xml:space="preserve">Užsakovo pažyma, kurioje nurodyta rangos darbų vertė Eur be PVM,  paslaugų sutarties pradžios ir pabaigos data, paslaugų gavėjo pavadinimas, informacija ar paslaugos suteiktos tinkamai. </w:t>
            </w:r>
          </w:p>
          <w:p w14:paraId="67AED184" w14:textId="6C2B484A" w:rsidR="0046620B" w:rsidRPr="001063DC" w:rsidRDefault="00590D6C" w:rsidP="00590D6C">
            <w:pPr>
              <w:pStyle w:val="paragraph"/>
              <w:numPr>
                <w:ilvl w:val="0"/>
                <w:numId w:val="39"/>
              </w:numPr>
              <w:spacing w:after="0"/>
              <w:jc w:val="both"/>
              <w:textAlignment w:val="baseline"/>
              <w:rPr>
                <w:rFonts w:ascii="Arial" w:hAnsi="Arial" w:cs="Arial"/>
                <w:sz w:val="22"/>
                <w:szCs w:val="22"/>
              </w:rPr>
            </w:pPr>
            <w:r w:rsidRPr="001063DC">
              <w:rPr>
                <w:rFonts w:ascii="Arial" w:hAnsi="Arial" w:cs="Arial"/>
                <w:sz w:val="22"/>
                <w:szCs w:val="22"/>
              </w:rPr>
              <w:t>Statinio statybos užbaigimo akto kopija.  </w:t>
            </w:r>
          </w:p>
        </w:tc>
      </w:tr>
      <w:tr w:rsidR="0046620B" w:rsidRPr="00590D6C" w14:paraId="61D804C3" w14:textId="77777777" w:rsidTr="4219D4CD">
        <w:trPr>
          <w:trHeight w:val="300"/>
        </w:trPr>
        <w:tc>
          <w:tcPr>
            <w:tcW w:w="701" w:type="dxa"/>
            <w:tcBorders>
              <w:top w:val="single" w:sz="6" w:space="0" w:color="auto"/>
              <w:left w:val="single" w:sz="6" w:space="0" w:color="auto"/>
              <w:bottom w:val="single" w:sz="6" w:space="0" w:color="auto"/>
              <w:right w:val="single" w:sz="6" w:space="0" w:color="auto"/>
            </w:tcBorders>
            <w:vAlign w:val="center"/>
          </w:tcPr>
          <w:p w14:paraId="260DD080" w14:textId="6451DC6D" w:rsidR="0046620B" w:rsidRPr="00590D6C" w:rsidRDefault="0046620B" w:rsidP="0046620B">
            <w:pPr>
              <w:spacing w:after="0" w:line="240" w:lineRule="auto"/>
              <w:jc w:val="center"/>
              <w:textAlignment w:val="baseline"/>
              <w:rPr>
                <w:rFonts w:eastAsia="Times New Roman"/>
                <w:lang w:eastAsia="lt-LT"/>
              </w:rPr>
            </w:pPr>
            <w:r w:rsidRPr="00590D6C">
              <w:rPr>
                <w:rFonts w:eastAsia="Times New Roman"/>
                <w:lang w:eastAsia="lt-LT"/>
              </w:rPr>
              <w:t>3</w:t>
            </w:r>
          </w:p>
        </w:tc>
        <w:tc>
          <w:tcPr>
            <w:tcW w:w="14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577B6C" w14:textId="7F100FF2" w:rsidR="0046620B" w:rsidRPr="00590D6C" w:rsidRDefault="0046620B" w:rsidP="0046620B">
            <w:pPr>
              <w:spacing w:after="0" w:line="240" w:lineRule="auto"/>
              <w:jc w:val="center"/>
              <w:textAlignment w:val="baseline"/>
              <w:rPr>
                <w:rFonts w:eastAsia="Times New Roman"/>
                <w:b w:val="0"/>
                <w:bCs w:val="0"/>
                <w:lang w:eastAsia="lt-LT"/>
              </w:rPr>
            </w:pPr>
            <w:r w:rsidRPr="00590D6C">
              <w:rPr>
                <w:rFonts w:eastAsia="Times New Roman"/>
                <w:lang w:eastAsia="lt-LT"/>
              </w:rPr>
              <w:t>P (3)</w:t>
            </w:r>
          </w:p>
        </w:tc>
        <w:tc>
          <w:tcPr>
            <w:tcW w:w="7780" w:type="dxa"/>
            <w:tcBorders>
              <w:top w:val="single" w:sz="6" w:space="0" w:color="auto"/>
              <w:left w:val="single" w:sz="6" w:space="0" w:color="auto"/>
              <w:bottom w:val="single" w:sz="6" w:space="0" w:color="auto"/>
              <w:right w:val="single" w:sz="6" w:space="0" w:color="auto"/>
            </w:tcBorders>
            <w:shd w:val="clear" w:color="auto" w:fill="auto"/>
            <w:hideMark/>
          </w:tcPr>
          <w:p w14:paraId="3F8117D1" w14:textId="6606F481" w:rsidR="00590D6C" w:rsidRPr="001063DC" w:rsidRDefault="00590D6C" w:rsidP="00590D6C">
            <w:pPr>
              <w:pStyle w:val="paragraph"/>
              <w:numPr>
                <w:ilvl w:val="0"/>
                <w:numId w:val="40"/>
              </w:numPr>
              <w:spacing w:after="0"/>
              <w:jc w:val="both"/>
              <w:textAlignment w:val="baseline"/>
              <w:rPr>
                <w:rFonts w:ascii="Arial" w:hAnsi="Arial" w:cs="Arial"/>
                <w:color w:val="000000"/>
                <w:sz w:val="22"/>
                <w:szCs w:val="22"/>
              </w:rPr>
            </w:pPr>
            <w:r w:rsidRPr="001063DC">
              <w:rPr>
                <w:rFonts w:ascii="Arial" w:hAnsi="Arial" w:cs="Arial"/>
                <w:color w:val="000000"/>
                <w:sz w:val="22"/>
                <w:szCs w:val="22"/>
              </w:rPr>
              <w:t>Užpildytas specialistų, skiriamų vykdyti pirkimo sutartį, sąrašas (pirkimo sąlygų 1</w:t>
            </w:r>
            <w:r w:rsidR="00DD0532" w:rsidRPr="001063DC">
              <w:rPr>
                <w:rFonts w:ascii="Arial" w:hAnsi="Arial" w:cs="Arial"/>
                <w:color w:val="000000"/>
                <w:sz w:val="22"/>
                <w:szCs w:val="22"/>
              </w:rPr>
              <w:t>1</w:t>
            </w:r>
            <w:r w:rsidRPr="001063DC">
              <w:rPr>
                <w:rFonts w:ascii="Arial" w:hAnsi="Arial" w:cs="Arial"/>
                <w:color w:val="000000"/>
                <w:sz w:val="22"/>
                <w:szCs w:val="22"/>
              </w:rPr>
              <w:t xml:space="preserve"> priedo </w:t>
            </w:r>
            <w:r w:rsidR="00DD0532" w:rsidRPr="001063DC">
              <w:rPr>
                <w:rFonts w:ascii="Arial" w:hAnsi="Arial" w:cs="Arial"/>
                <w:color w:val="000000"/>
                <w:sz w:val="22"/>
                <w:szCs w:val="22"/>
              </w:rPr>
              <w:t>3</w:t>
            </w:r>
            <w:r w:rsidRPr="001063DC">
              <w:rPr>
                <w:rFonts w:ascii="Arial" w:hAnsi="Arial" w:cs="Arial"/>
                <w:color w:val="000000"/>
                <w:sz w:val="22"/>
                <w:szCs w:val="22"/>
              </w:rPr>
              <w:t xml:space="preserve"> lentelė). </w:t>
            </w:r>
          </w:p>
          <w:p w14:paraId="65AD8FBA" w14:textId="66FEA94C" w:rsidR="00590D6C" w:rsidRPr="001063DC" w:rsidRDefault="00590D6C" w:rsidP="00590D6C">
            <w:pPr>
              <w:pStyle w:val="paragraph"/>
              <w:numPr>
                <w:ilvl w:val="0"/>
                <w:numId w:val="40"/>
              </w:numPr>
              <w:spacing w:after="0"/>
              <w:jc w:val="both"/>
              <w:textAlignment w:val="baseline"/>
              <w:rPr>
                <w:rFonts w:ascii="Arial" w:hAnsi="Arial" w:cs="Arial"/>
                <w:color w:val="000000"/>
                <w:sz w:val="22"/>
                <w:szCs w:val="22"/>
              </w:rPr>
            </w:pPr>
            <w:r w:rsidRPr="001063DC">
              <w:rPr>
                <w:rFonts w:ascii="Arial" w:hAnsi="Arial" w:cs="Arial"/>
                <w:color w:val="000000"/>
                <w:sz w:val="22"/>
                <w:szCs w:val="22"/>
              </w:rPr>
              <w:t>Specialistų sąraše (pirkimo sąlygų 1</w:t>
            </w:r>
            <w:r w:rsidR="00DD0532" w:rsidRPr="001063DC">
              <w:rPr>
                <w:rFonts w:ascii="Arial" w:hAnsi="Arial" w:cs="Arial"/>
                <w:color w:val="000000"/>
                <w:sz w:val="22"/>
                <w:szCs w:val="22"/>
              </w:rPr>
              <w:t>1</w:t>
            </w:r>
            <w:r w:rsidRPr="001063DC">
              <w:rPr>
                <w:rFonts w:ascii="Arial" w:hAnsi="Arial" w:cs="Arial"/>
                <w:color w:val="000000"/>
                <w:sz w:val="22"/>
                <w:szCs w:val="22"/>
              </w:rPr>
              <w:t xml:space="preserve"> priedo </w:t>
            </w:r>
            <w:r w:rsidR="00DD0532" w:rsidRPr="001063DC">
              <w:rPr>
                <w:rFonts w:ascii="Arial" w:hAnsi="Arial" w:cs="Arial"/>
                <w:color w:val="000000"/>
                <w:sz w:val="22"/>
                <w:szCs w:val="22"/>
              </w:rPr>
              <w:t>3</w:t>
            </w:r>
            <w:r w:rsidRPr="001063DC">
              <w:rPr>
                <w:rFonts w:ascii="Arial" w:hAnsi="Arial" w:cs="Arial"/>
                <w:color w:val="000000"/>
                <w:sz w:val="22"/>
                <w:szCs w:val="22"/>
              </w:rPr>
              <w:t xml:space="preserve"> lentelė) nurodytų specialistų paskyrimo į atitinkamas pareigas  įsakymas ar kiti lygiaverčiai dokumentai, įrodantys, kad specialistas buvo paskirtas eiti pareigas. </w:t>
            </w:r>
          </w:p>
          <w:p w14:paraId="15620330" w14:textId="22ABBED9" w:rsidR="00590D6C" w:rsidRPr="001063DC" w:rsidRDefault="280C45A7" w:rsidP="00590D6C">
            <w:pPr>
              <w:pStyle w:val="paragraph"/>
              <w:numPr>
                <w:ilvl w:val="0"/>
                <w:numId w:val="40"/>
              </w:numPr>
              <w:spacing w:after="0"/>
              <w:jc w:val="both"/>
              <w:textAlignment w:val="baseline"/>
              <w:rPr>
                <w:rFonts w:ascii="Arial" w:hAnsi="Arial" w:cs="Arial"/>
                <w:color w:val="000000"/>
                <w:sz w:val="22"/>
                <w:szCs w:val="22"/>
              </w:rPr>
            </w:pPr>
            <w:r w:rsidRPr="001063DC">
              <w:rPr>
                <w:rFonts w:ascii="Arial" w:hAnsi="Arial" w:cs="Arial"/>
                <w:color w:val="000000" w:themeColor="text1"/>
                <w:sz w:val="22"/>
                <w:szCs w:val="22"/>
              </w:rPr>
              <w:t>Užsakovo pažyma, kurioje nurodytas objektas,  darbų vertė,  paslaugų teikimo pradžios ir pabaigos data, techninę priežiūrą vykdžiusios įmonės pavadinimas</w:t>
            </w:r>
            <w:r w:rsidR="008A4853">
              <w:rPr>
                <w:rFonts w:ascii="Arial" w:hAnsi="Arial" w:cs="Arial"/>
                <w:color w:val="000000" w:themeColor="text1"/>
                <w:sz w:val="22"/>
                <w:szCs w:val="22"/>
              </w:rPr>
              <w:t>.</w:t>
            </w:r>
          </w:p>
          <w:p w14:paraId="6BD1354B" w14:textId="29776B0A" w:rsidR="00590D6C" w:rsidRPr="001063DC" w:rsidRDefault="00590D6C" w:rsidP="00590D6C">
            <w:pPr>
              <w:pStyle w:val="paragraph"/>
              <w:numPr>
                <w:ilvl w:val="0"/>
                <w:numId w:val="40"/>
              </w:numPr>
              <w:spacing w:after="0"/>
              <w:jc w:val="both"/>
              <w:textAlignment w:val="baseline"/>
              <w:rPr>
                <w:rFonts w:ascii="Arial" w:hAnsi="Arial" w:cs="Arial"/>
                <w:color w:val="000000"/>
                <w:sz w:val="22"/>
                <w:szCs w:val="22"/>
              </w:rPr>
            </w:pPr>
            <w:r w:rsidRPr="001063DC">
              <w:rPr>
                <w:rFonts w:ascii="Arial" w:hAnsi="Arial" w:cs="Arial"/>
                <w:color w:val="000000"/>
                <w:sz w:val="22"/>
                <w:szCs w:val="22"/>
              </w:rPr>
              <w:t xml:space="preserve">Statinio(-ių), kuriame specialistas atliko statybos techninės priežiūros paslaugas ir kuriuo(-ių) patirtimi grindžia šiame punkte reikalingą atitikti </w:t>
            </w:r>
            <w:r w:rsidR="00323CB9" w:rsidRPr="001063DC">
              <w:rPr>
                <w:rFonts w:ascii="Arial" w:hAnsi="Arial" w:cs="Arial"/>
                <w:color w:val="000000"/>
                <w:sz w:val="22"/>
                <w:szCs w:val="22"/>
              </w:rPr>
              <w:t>kvalifikacinės atrankos reikalavimą</w:t>
            </w:r>
            <w:r w:rsidRPr="001063DC">
              <w:rPr>
                <w:rFonts w:ascii="Arial" w:hAnsi="Arial" w:cs="Arial"/>
                <w:color w:val="000000"/>
                <w:sz w:val="22"/>
                <w:szCs w:val="22"/>
              </w:rPr>
              <w:t xml:space="preserve">, statybos užbaigimo aktas(-ai). </w:t>
            </w:r>
            <w:r w:rsidR="005F79BF" w:rsidRPr="005F79BF">
              <w:rPr>
                <w:rFonts w:ascii="Arial" w:hAnsi="Arial" w:cs="Arial"/>
                <w:color w:val="000000"/>
                <w:sz w:val="22"/>
                <w:szCs w:val="22"/>
              </w:rPr>
              <w:t>Statybos užbaigimo akte turi būti nurodytas siūlomas specialistas.</w:t>
            </w:r>
          </w:p>
          <w:p w14:paraId="49DDECF3" w14:textId="73CA0D91" w:rsidR="0046620B" w:rsidRPr="00F3643B" w:rsidRDefault="00F3643B" w:rsidP="00F3643B">
            <w:pPr>
              <w:jc w:val="both"/>
              <w:rPr>
                <w:b w:val="0"/>
                <w:bCs w:val="0"/>
              </w:rPr>
            </w:pPr>
            <w:r w:rsidRPr="00F3643B">
              <w:rPr>
                <w:b w:val="0"/>
                <w:bCs w:val="0"/>
              </w:rPr>
              <w:t>Jei Tiekėjas neturi statybos užbaigimo akto, gali būti teikiama užsakovo pažyma, kurioje papildomai įvardinta, kad techninės priežiūros vadovo pareigas tame objekte iki statybos užbaigimo akto gavimo vykdė tiekėjo teikiamas specialistas, taip pat pažymoje papildomai turi būti nurodyta objekto statybos rūšis, kategorija, paskirtis ir objekto tikslus adresas.</w:t>
            </w:r>
          </w:p>
        </w:tc>
      </w:tr>
    </w:tbl>
    <w:p w14:paraId="373B888E" w14:textId="77777777" w:rsidR="00233055" w:rsidRPr="00590D6C" w:rsidRDefault="00233055" w:rsidP="00233055">
      <w:pPr>
        <w:spacing w:after="0" w:line="240" w:lineRule="auto"/>
        <w:textAlignment w:val="baseline"/>
        <w:rPr>
          <w:rFonts w:eastAsia="Times New Roman"/>
          <w:b w:val="0"/>
          <w:bCs w:val="0"/>
          <w:lang w:eastAsia="lt-LT"/>
        </w:rPr>
      </w:pPr>
      <w:r w:rsidRPr="00590D6C">
        <w:rPr>
          <w:rFonts w:eastAsia="Times New Roman"/>
          <w:b w:val="0"/>
          <w:bCs w:val="0"/>
          <w:color w:val="000000"/>
          <w:lang w:eastAsia="lt-LT"/>
        </w:rPr>
        <w:t> </w:t>
      </w:r>
    </w:p>
    <w:p w14:paraId="01F26FA7" w14:textId="1B798A47" w:rsidR="00233055" w:rsidRPr="00590D6C" w:rsidRDefault="00233055" w:rsidP="00EA35F9">
      <w:pPr>
        <w:pStyle w:val="Sraopastraipa"/>
        <w:numPr>
          <w:ilvl w:val="0"/>
          <w:numId w:val="37"/>
        </w:numPr>
        <w:spacing w:after="0" w:line="240" w:lineRule="auto"/>
        <w:jc w:val="both"/>
        <w:textAlignment w:val="baseline"/>
        <w:rPr>
          <w:rFonts w:eastAsia="Times New Roman"/>
          <w:b w:val="0"/>
          <w:bCs w:val="0"/>
          <w:lang w:eastAsia="lt-LT"/>
        </w:rPr>
      </w:pPr>
      <w:r w:rsidRPr="00590D6C">
        <w:rPr>
          <w:rFonts w:eastAsia="Times New Roman"/>
          <w:b w:val="0"/>
          <w:bCs w:val="0"/>
          <w:lang w:eastAsia="lt-LT"/>
        </w:rPr>
        <w:t>Tiekėjų kvalifikacinės atrankos kriterijų R(</w:t>
      </w:r>
      <w:r w:rsidRPr="00590D6C">
        <w:rPr>
          <w:rFonts w:eastAsia="Times New Roman"/>
          <w:b w:val="0"/>
          <w:bCs w:val="0"/>
          <w:vertAlign w:val="subscript"/>
          <w:lang w:eastAsia="lt-LT"/>
        </w:rPr>
        <w:t>1</w:t>
      </w:r>
      <w:r w:rsidRPr="00590D6C">
        <w:rPr>
          <w:rFonts w:eastAsia="Times New Roman"/>
          <w:b w:val="0"/>
          <w:bCs w:val="0"/>
          <w:lang w:eastAsia="lt-LT"/>
        </w:rPr>
        <w:t>) – R(</w:t>
      </w:r>
      <w:r w:rsidRPr="00590D6C">
        <w:rPr>
          <w:rFonts w:eastAsia="Times New Roman"/>
          <w:b w:val="0"/>
          <w:bCs w:val="0"/>
          <w:vertAlign w:val="subscript"/>
          <w:lang w:eastAsia="lt-LT"/>
        </w:rPr>
        <w:t>3</w:t>
      </w:r>
      <w:r w:rsidRPr="00590D6C">
        <w:rPr>
          <w:rFonts w:eastAsia="Times New Roman"/>
          <w:b w:val="0"/>
          <w:bCs w:val="0"/>
          <w:lang w:eastAsia="lt-LT"/>
        </w:rPr>
        <w:t>) reikšmės palyginamos pagal formulę (gautos reikšmės apvalinamos iki šimtosios dalies, t. y. 2 skaičių po kablelio):  </w:t>
      </w:r>
    </w:p>
    <w:p w14:paraId="4CB218C2"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 </w:t>
      </w:r>
    </w:p>
    <w:p w14:paraId="543B28C2" w14:textId="4D87AAD4" w:rsidR="00104FF0" w:rsidRPr="00590D6C" w:rsidRDefault="00000000" w:rsidP="00104FF0">
      <w:pPr>
        <w:autoSpaceDE w:val="0"/>
        <w:autoSpaceDN w:val="0"/>
        <w:adjustRightInd w:val="0"/>
        <w:spacing w:after="0" w:line="240" w:lineRule="auto"/>
        <w:jc w:val="center"/>
        <w:rPr>
          <w:color w:val="000000"/>
        </w:rPr>
      </w:pPr>
      <m:oMathPara>
        <m:oMath>
          <m:sSub>
            <m:sSubPr>
              <m:ctrlPr>
                <w:rPr>
                  <w:rFonts w:ascii="Cambria Math" w:hAnsi="Cambria Math"/>
                  <w:i/>
                  <w:color w:val="000000"/>
                </w:rPr>
              </m:ctrlPr>
            </m:sSubPr>
            <m:e>
              <m:r>
                <m:rPr>
                  <m:sty m:val="bi"/>
                </m:rPr>
                <w:rPr>
                  <w:rFonts w:ascii="Cambria Math" w:hAnsi="Cambria Math"/>
                  <w:color w:val="000000"/>
                </w:rPr>
                <m:t>P</m:t>
              </m:r>
            </m:e>
            <m:sub>
              <m:r>
                <m:rPr>
                  <m:sty m:val="bi"/>
                </m:rPr>
                <w:rPr>
                  <w:rFonts w:ascii="Cambria Math" w:hAnsi="Cambria Math"/>
                  <w:color w:val="000000"/>
                </w:rPr>
                <m:t>(i)</m:t>
              </m:r>
            </m:sub>
          </m:sSub>
          <m:r>
            <m:rPr>
              <m:sty m:val="bi"/>
            </m:rPr>
            <w:rPr>
              <w:rFonts w:ascii="Cambria Math" w:hAnsi="Cambria Math"/>
              <w:color w:val="000000"/>
            </w:rPr>
            <m:t xml:space="preserve"> = </m:t>
          </m:r>
          <m:f>
            <m:fPr>
              <m:ctrlPr>
                <w:rPr>
                  <w:rFonts w:ascii="Cambria Math" w:hAnsi="Cambria Math"/>
                  <w:i/>
                  <w:color w:val="000000"/>
                </w:rPr>
              </m:ctrlPr>
            </m:fPr>
            <m:num>
              <m:sSub>
                <m:sSubPr>
                  <m:ctrlPr>
                    <w:rPr>
                      <w:rFonts w:ascii="Cambria Math" w:hAnsi="Cambria Math"/>
                      <w:i/>
                      <w:color w:val="000000"/>
                    </w:rPr>
                  </m:ctrlPr>
                </m:sSubPr>
                <m:e>
                  <m:r>
                    <m:rPr>
                      <m:sty m:val="bi"/>
                    </m:rPr>
                    <w:rPr>
                      <w:rFonts w:ascii="Cambria Math" w:hAnsi="Cambria Math"/>
                      <w:color w:val="000000"/>
                    </w:rPr>
                    <m:t>R</m:t>
                  </m:r>
                </m:e>
                <m:sub>
                  <m:r>
                    <m:rPr>
                      <m:sty m:val="bi"/>
                    </m:rPr>
                    <w:rPr>
                      <w:rFonts w:ascii="Cambria Math" w:hAnsi="Cambria Math"/>
                      <w:color w:val="000000"/>
                    </w:rPr>
                    <m:t>(i)</m:t>
                  </m:r>
                </m:sub>
              </m:sSub>
              <m:r>
                <m:rPr>
                  <m:sty m:val="bi"/>
                </m:rPr>
                <w:rPr>
                  <w:rFonts w:ascii="Cambria Math" w:hAnsi="Cambria Math"/>
                  <w:color w:val="000000"/>
                </w:rPr>
                <m:t xml:space="preserve"> </m:t>
              </m:r>
            </m:num>
            <m:den>
              <m:sSub>
                <m:sSubPr>
                  <m:ctrlPr>
                    <w:rPr>
                      <w:rFonts w:ascii="Cambria Math" w:hAnsi="Cambria Math"/>
                      <w:i/>
                      <w:color w:val="000000"/>
                    </w:rPr>
                  </m:ctrlPr>
                </m:sSubPr>
                <m:e>
                  <m:r>
                    <m:rPr>
                      <m:sty m:val="bi"/>
                    </m:rPr>
                    <w:rPr>
                      <w:rFonts w:ascii="Cambria Math" w:hAnsi="Cambria Math"/>
                      <w:color w:val="000000"/>
                    </w:rPr>
                    <m:t>R</m:t>
                  </m:r>
                </m:e>
                <m:sub>
                  <m:d>
                    <m:dPr>
                      <m:ctrlPr>
                        <w:rPr>
                          <w:rFonts w:ascii="Cambria Math" w:hAnsi="Cambria Math"/>
                          <w:i/>
                          <w:color w:val="000000"/>
                        </w:rPr>
                      </m:ctrlPr>
                    </m:dPr>
                    <m:e>
                      <m:r>
                        <m:rPr>
                          <m:sty m:val="bi"/>
                        </m:rPr>
                        <w:rPr>
                          <w:rFonts w:ascii="Cambria Math" w:hAnsi="Cambria Math"/>
                          <w:color w:val="000000"/>
                        </w:rPr>
                        <m:t>i</m:t>
                      </m:r>
                    </m:e>
                  </m:d>
                  <m:r>
                    <m:rPr>
                      <m:sty m:val="bi"/>
                    </m:rPr>
                    <w:rPr>
                      <w:rFonts w:ascii="Cambria Math" w:hAnsi="Cambria Math"/>
                      <w:color w:val="000000"/>
                    </w:rPr>
                    <m:t>max</m:t>
                  </m:r>
                </m:sub>
              </m:sSub>
            </m:den>
          </m:f>
          <m:r>
            <m:rPr>
              <m:sty m:val="bi"/>
            </m:rPr>
            <w:rPr>
              <w:rFonts w:ascii="Cambria Math" w:hAnsi="Cambria Math"/>
              <w:color w:val="000000"/>
            </w:rPr>
            <m:t xml:space="preserve"> × </m:t>
          </m:r>
          <m:sSub>
            <m:sSubPr>
              <m:ctrlPr>
                <w:rPr>
                  <w:rFonts w:ascii="Cambria Math" w:hAnsi="Cambria Math"/>
                  <w:i/>
                  <w:color w:val="000000"/>
                </w:rPr>
              </m:ctrlPr>
            </m:sSubPr>
            <m:e>
              <m:r>
                <m:rPr>
                  <m:sty m:val="bi"/>
                </m:rPr>
                <w:rPr>
                  <w:rFonts w:ascii="Cambria Math" w:hAnsi="Cambria Math"/>
                  <w:color w:val="000000"/>
                </w:rPr>
                <m:t>L</m:t>
              </m:r>
            </m:e>
            <m:sub>
              <m:r>
                <m:rPr>
                  <m:sty m:val="bi"/>
                </m:rPr>
                <w:rPr>
                  <w:rFonts w:ascii="Cambria Math" w:hAnsi="Cambria Math"/>
                  <w:color w:val="000000"/>
                </w:rPr>
                <m:t>(i)</m:t>
              </m:r>
            </m:sub>
          </m:sSub>
        </m:oMath>
      </m:oMathPara>
    </w:p>
    <w:p w14:paraId="04126D0D"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Pateiktoje formulėje:  </w:t>
      </w:r>
    </w:p>
    <w:p w14:paraId="51EE4F88"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i – vertinamo kvalifikacinės atrankos kriterijaus indeksas;  </w:t>
      </w:r>
    </w:p>
    <w:p w14:paraId="3E6DFD02"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P</w:t>
      </w:r>
      <w:r w:rsidRPr="00590D6C">
        <w:rPr>
          <w:rFonts w:eastAsia="Times New Roman"/>
          <w:b w:val="0"/>
          <w:bCs w:val="0"/>
          <w:color w:val="000000"/>
          <w:vertAlign w:val="subscript"/>
          <w:lang w:eastAsia="lt-LT"/>
        </w:rPr>
        <w:t>(i)</w:t>
      </w:r>
      <w:r w:rsidRPr="00590D6C">
        <w:rPr>
          <w:rFonts w:eastAsia="Times New Roman"/>
          <w:b w:val="0"/>
          <w:bCs w:val="0"/>
          <w:color w:val="000000"/>
          <w:lang w:eastAsia="lt-LT"/>
        </w:rPr>
        <w:t xml:space="preserve"> – tiekėjo </w:t>
      </w:r>
      <w:r w:rsidRPr="00590D6C">
        <w:rPr>
          <w:rFonts w:eastAsia="Times New Roman"/>
          <w:b w:val="0"/>
          <w:bCs w:val="0"/>
          <w:lang w:eastAsia="lt-LT"/>
        </w:rPr>
        <w:t>kvalifikacinės atrankos</w:t>
      </w:r>
      <w:r w:rsidRPr="00590D6C">
        <w:rPr>
          <w:rFonts w:eastAsia="Times New Roman"/>
          <w:b w:val="0"/>
          <w:bCs w:val="0"/>
          <w:color w:val="000000"/>
          <w:lang w:eastAsia="lt-LT"/>
        </w:rPr>
        <w:t xml:space="preserve"> vertinamo kriterijaus santykinė reikšmė;  </w:t>
      </w:r>
    </w:p>
    <w:p w14:paraId="1C8FFF15"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R</w:t>
      </w:r>
      <w:r w:rsidRPr="00590D6C">
        <w:rPr>
          <w:rFonts w:eastAsia="Times New Roman"/>
          <w:b w:val="0"/>
          <w:bCs w:val="0"/>
          <w:color w:val="000000"/>
          <w:vertAlign w:val="subscript"/>
          <w:lang w:eastAsia="lt-LT"/>
        </w:rPr>
        <w:t>(i)</w:t>
      </w:r>
      <w:r w:rsidRPr="00590D6C">
        <w:rPr>
          <w:rFonts w:eastAsia="Times New Roman"/>
          <w:b w:val="0"/>
          <w:bCs w:val="0"/>
          <w:color w:val="000000"/>
          <w:lang w:eastAsia="lt-LT"/>
        </w:rPr>
        <w:t xml:space="preserve"> – tiekėjo, kurio kvalifikacinės atrankos kriterijus vertinamas, nurodyta vertinamo kriterijaus reikšmė (balų suma už papildomas paslaugas,</w:t>
      </w:r>
      <w:r w:rsidRPr="00590D6C">
        <w:rPr>
          <w:rFonts w:eastAsia="Times New Roman"/>
          <w:b w:val="0"/>
          <w:bCs w:val="0"/>
          <w:lang w:eastAsia="lt-LT"/>
        </w:rPr>
        <w:t xml:space="preserve"> </w:t>
      </w:r>
      <w:r w:rsidRPr="00590D6C">
        <w:rPr>
          <w:rFonts w:eastAsia="Times New Roman"/>
          <w:b w:val="0"/>
          <w:bCs w:val="0"/>
          <w:color w:val="000000"/>
          <w:lang w:eastAsia="lt-LT"/>
        </w:rPr>
        <w:t>papildomus projektus);  </w:t>
      </w:r>
    </w:p>
    <w:p w14:paraId="5B399BCC"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R</w:t>
      </w:r>
      <w:r w:rsidRPr="00590D6C">
        <w:rPr>
          <w:rFonts w:eastAsia="Times New Roman"/>
          <w:b w:val="0"/>
          <w:bCs w:val="0"/>
          <w:color w:val="000000"/>
          <w:vertAlign w:val="subscript"/>
          <w:lang w:eastAsia="lt-LT"/>
        </w:rPr>
        <w:t>(i)</w:t>
      </w:r>
      <w:proofErr w:type="spellStart"/>
      <w:r w:rsidRPr="00590D6C">
        <w:rPr>
          <w:rFonts w:eastAsia="Times New Roman"/>
          <w:b w:val="0"/>
          <w:bCs w:val="0"/>
          <w:color w:val="000000"/>
          <w:vertAlign w:val="subscript"/>
          <w:lang w:eastAsia="lt-LT"/>
        </w:rPr>
        <w:t>max</w:t>
      </w:r>
      <w:proofErr w:type="spellEnd"/>
      <w:r w:rsidRPr="00590D6C">
        <w:rPr>
          <w:rFonts w:eastAsia="Times New Roman"/>
          <w:b w:val="0"/>
          <w:bCs w:val="0"/>
          <w:color w:val="000000"/>
          <w:lang w:eastAsia="lt-LT"/>
        </w:rPr>
        <w:t xml:space="preserve"> – vertinamo kvalifikacinės atrankos kriterijaus didžiausia pasiūlyta reikšmė (balų suma už papildomas paslaugas,</w:t>
      </w:r>
      <w:r w:rsidRPr="00590D6C">
        <w:rPr>
          <w:rFonts w:eastAsia="Times New Roman"/>
          <w:b w:val="0"/>
          <w:bCs w:val="0"/>
          <w:lang w:eastAsia="lt-LT"/>
        </w:rPr>
        <w:t xml:space="preserve"> </w:t>
      </w:r>
      <w:r w:rsidRPr="00590D6C">
        <w:rPr>
          <w:rFonts w:eastAsia="Times New Roman"/>
          <w:b w:val="0"/>
          <w:bCs w:val="0"/>
          <w:color w:val="000000"/>
          <w:lang w:eastAsia="lt-LT"/>
        </w:rPr>
        <w:t>papildomus projektus);  </w:t>
      </w:r>
    </w:p>
    <w:p w14:paraId="4C1AD2C6" w14:textId="77777777" w:rsidR="00233055" w:rsidRPr="00590D6C" w:rsidRDefault="00233055" w:rsidP="00233055">
      <w:pPr>
        <w:spacing w:after="0" w:line="240" w:lineRule="auto"/>
        <w:jc w:val="both"/>
        <w:textAlignment w:val="baseline"/>
        <w:rPr>
          <w:rFonts w:eastAsia="Times New Roman"/>
          <w:b w:val="0"/>
          <w:bCs w:val="0"/>
          <w:lang w:eastAsia="lt-LT"/>
        </w:rPr>
      </w:pPr>
      <w:r w:rsidRPr="00590D6C">
        <w:rPr>
          <w:rFonts w:eastAsia="Times New Roman"/>
          <w:b w:val="0"/>
          <w:bCs w:val="0"/>
          <w:color w:val="000000"/>
          <w:lang w:eastAsia="lt-LT"/>
        </w:rPr>
        <w:t>L</w:t>
      </w:r>
      <w:r w:rsidRPr="00590D6C">
        <w:rPr>
          <w:rFonts w:eastAsia="Times New Roman"/>
          <w:b w:val="0"/>
          <w:bCs w:val="0"/>
          <w:color w:val="000000"/>
          <w:vertAlign w:val="subscript"/>
          <w:lang w:eastAsia="lt-LT"/>
        </w:rPr>
        <w:t>(i)</w:t>
      </w:r>
      <w:r w:rsidRPr="00590D6C">
        <w:rPr>
          <w:rFonts w:eastAsia="Times New Roman"/>
          <w:b w:val="0"/>
          <w:bCs w:val="0"/>
          <w:color w:val="000000"/>
          <w:lang w:eastAsia="lt-LT"/>
        </w:rPr>
        <w:t xml:space="preserve"> – vertinamo kvalifikacinės atrankos kriterijaus svarbos koeficientas (lyginamasis svoris).  </w:t>
      </w:r>
    </w:p>
    <w:p w14:paraId="69624457" w14:textId="77777777" w:rsidR="00EA35F9" w:rsidRPr="00590D6C" w:rsidRDefault="00EA35F9" w:rsidP="00EA35F9">
      <w:pPr>
        <w:pStyle w:val="Sraopastraipa"/>
        <w:spacing w:after="0" w:line="240" w:lineRule="auto"/>
        <w:jc w:val="both"/>
        <w:textAlignment w:val="baseline"/>
        <w:rPr>
          <w:rFonts w:eastAsia="Times New Roman"/>
          <w:b w:val="0"/>
          <w:bCs w:val="0"/>
          <w:lang w:eastAsia="lt-LT"/>
        </w:rPr>
      </w:pPr>
    </w:p>
    <w:p w14:paraId="3C14E4D3" w14:textId="263C10EE" w:rsidR="00233055" w:rsidRPr="00590D6C" w:rsidRDefault="00233055" w:rsidP="00EA35F9">
      <w:pPr>
        <w:pStyle w:val="Sraopastraipa"/>
        <w:numPr>
          <w:ilvl w:val="0"/>
          <w:numId w:val="37"/>
        </w:numPr>
        <w:spacing w:after="0" w:line="240" w:lineRule="auto"/>
        <w:jc w:val="both"/>
        <w:textAlignment w:val="baseline"/>
        <w:rPr>
          <w:rFonts w:eastAsia="Times New Roman"/>
          <w:b w:val="0"/>
          <w:bCs w:val="0"/>
          <w:lang w:eastAsia="lt-LT"/>
        </w:rPr>
      </w:pPr>
      <w:r w:rsidRPr="00590D6C">
        <w:rPr>
          <w:rFonts w:eastAsia="Times New Roman"/>
          <w:b w:val="0"/>
          <w:bCs w:val="0"/>
          <w:lang w:eastAsia="lt-LT"/>
        </w:rPr>
        <w:t>Apskaičiuojamas bendras paraišką pateikusio tiekėjo kvalifikacinės atrankos įvertinimas (balais), sumuojant visų jo kvalifikacinės atrankos kriterijų santykines vertes P(i):  </w:t>
      </w:r>
    </w:p>
    <w:p w14:paraId="32215BD1" w14:textId="77777777" w:rsidR="002368BF" w:rsidRPr="00590D6C" w:rsidRDefault="002368BF" w:rsidP="00233055">
      <w:pPr>
        <w:shd w:val="clear" w:color="auto" w:fill="FFFFFF"/>
        <w:spacing w:after="0" w:line="240" w:lineRule="auto"/>
        <w:jc w:val="center"/>
        <w:rPr>
          <w:rFonts w:eastAsia="Times New Roman"/>
          <w:b w:val="0"/>
          <w:bCs w:val="0"/>
          <w:color w:val="000000"/>
          <w:bdr w:val="none" w:sz="0" w:space="0" w:color="auto" w:frame="1"/>
          <w:lang w:eastAsia="lt-LT"/>
        </w:rPr>
      </w:pPr>
    </w:p>
    <w:p w14:paraId="5B7E5D38" w14:textId="77777777" w:rsidR="002368BF" w:rsidRPr="00590D6C" w:rsidRDefault="001038D8" w:rsidP="002368BF">
      <w:pPr>
        <w:autoSpaceDE w:val="0"/>
        <w:autoSpaceDN w:val="0"/>
        <w:adjustRightInd w:val="0"/>
        <w:spacing w:after="0" w:line="240" w:lineRule="auto"/>
        <w:jc w:val="both"/>
        <w:rPr>
          <w:color w:val="000000"/>
        </w:rPr>
      </w:pPr>
      <m:oMathPara>
        <m:oMath>
          <m:r>
            <m:rPr>
              <m:sty m:val="bi"/>
            </m:rPr>
            <w:rPr>
              <w:rFonts w:ascii="Cambria Math" w:hAnsi="Cambria Math"/>
              <w:color w:val="000000"/>
            </w:rPr>
            <m:t xml:space="preserve">K= </m:t>
          </m:r>
          <m:nary>
            <m:naryPr>
              <m:chr m:val="∑"/>
              <m:limLoc m:val="undOvr"/>
              <m:subHide m:val="1"/>
              <m:supHide m:val="1"/>
              <m:ctrlPr>
                <w:rPr>
                  <w:rFonts w:ascii="Cambria Math" w:hAnsi="Cambria Math"/>
                  <w:i/>
                  <w:color w:val="000000"/>
                </w:rPr>
              </m:ctrlPr>
            </m:naryPr>
            <m:sub/>
            <m:sup/>
            <m:e>
              <m:sSub>
                <m:sSubPr>
                  <m:ctrlPr>
                    <w:rPr>
                      <w:rFonts w:ascii="Cambria Math" w:hAnsi="Cambria Math"/>
                      <w:i/>
                      <w:color w:val="000000"/>
                    </w:rPr>
                  </m:ctrlPr>
                </m:sSubPr>
                <m:e>
                  <m:r>
                    <m:rPr>
                      <m:sty m:val="bi"/>
                    </m:rPr>
                    <w:rPr>
                      <w:rFonts w:ascii="Cambria Math" w:hAnsi="Cambria Math"/>
                      <w:color w:val="000000"/>
                    </w:rPr>
                    <m:t>P</m:t>
                  </m:r>
                </m:e>
                <m:sub>
                  <m:r>
                    <m:rPr>
                      <m:sty m:val="bi"/>
                    </m:rPr>
                    <w:rPr>
                      <w:rFonts w:ascii="Cambria Math" w:hAnsi="Cambria Math"/>
                      <w:color w:val="000000"/>
                    </w:rPr>
                    <m:t>(i)</m:t>
                  </m:r>
                </m:sub>
              </m:sSub>
            </m:e>
          </m:nary>
        </m:oMath>
      </m:oMathPara>
    </w:p>
    <w:p w14:paraId="2885CB6D" w14:textId="77777777" w:rsidR="002368BF" w:rsidRPr="00590D6C" w:rsidRDefault="002368BF" w:rsidP="00233055">
      <w:pPr>
        <w:shd w:val="clear" w:color="auto" w:fill="FFFFFF"/>
        <w:spacing w:after="0" w:line="240" w:lineRule="auto"/>
        <w:jc w:val="center"/>
        <w:rPr>
          <w:rFonts w:eastAsia="Times New Roman"/>
          <w:b w:val="0"/>
          <w:bCs w:val="0"/>
          <w:color w:val="000000"/>
          <w:lang w:eastAsia="lt-LT"/>
        </w:rPr>
      </w:pPr>
    </w:p>
    <w:p w14:paraId="47D55AD3" w14:textId="77777777" w:rsidR="00233055" w:rsidRPr="00590D6C" w:rsidRDefault="00233055" w:rsidP="00233055">
      <w:pPr>
        <w:shd w:val="clear" w:color="auto" w:fill="FFFFFF"/>
        <w:spacing w:after="0" w:line="240" w:lineRule="auto"/>
        <w:rPr>
          <w:rFonts w:eastAsia="Times New Roman"/>
          <w:b w:val="0"/>
          <w:bCs w:val="0"/>
          <w:color w:val="000000"/>
          <w:lang w:eastAsia="lt-LT"/>
        </w:rPr>
      </w:pPr>
      <w:r w:rsidRPr="00590D6C">
        <w:rPr>
          <w:rFonts w:eastAsia="Times New Roman"/>
          <w:b w:val="0"/>
          <w:bCs w:val="0"/>
          <w:color w:val="000000"/>
          <w:lang w:eastAsia="lt-LT"/>
        </w:rPr>
        <w:t> </w:t>
      </w:r>
    </w:p>
    <w:p w14:paraId="1DC06875" w14:textId="77777777" w:rsidR="00061012" w:rsidRPr="00590D6C" w:rsidRDefault="00233055" w:rsidP="00061012">
      <w:pPr>
        <w:pStyle w:val="Sraopastraipa"/>
        <w:numPr>
          <w:ilvl w:val="0"/>
          <w:numId w:val="37"/>
        </w:numPr>
        <w:spacing w:after="0" w:line="240" w:lineRule="auto"/>
        <w:jc w:val="both"/>
        <w:textAlignment w:val="baseline"/>
        <w:rPr>
          <w:rFonts w:eastAsia="Times New Roman"/>
          <w:b w:val="0"/>
          <w:bCs w:val="0"/>
          <w:lang w:eastAsia="lt-LT"/>
        </w:rPr>
      </w:pPr>
      <w:r w:rsidRPr="00590D6C">
        <w:rPr>
          <w:rFonts w:eastAsia="Times New Roman"/>
          <w:b w:val="0"/>
          <w:bCs w:val="0"/>
          <w:lang w:eastAsia="lt-LT"/>
        </w:rPr>
        <w:lastRenderedPageBreak/>
        <w:t>Nustatoma tiekėjų paraiškų eilė jų kvalifikacinės atrankos kriterijų įvertinimo balų (K) mažėjimo tvarka, pagal kurią nustatoma kokie tiekėjai bus kviečiami pateikti pasiūlymą. Jei kelių tiekėjų paraiškos surenka vienodą balų skaičių, šių tiekėjų paraiškos priskiriamos tai pačiai paraiškų eilės vietai, ir, jeigu ta vieta yra nuo pirmos iki penktos, visi tiekėjai, kurių paraiškos priskirtos šioms vietoms, bus kviečiami pateikti pasiūlymą. </w:t>
      </w:r>
    </w:p>
    <w:p w14:paraId="26969838" w14:textId="6A3210EE" w:rsidR="00233055" w:rsidRPr="00590D6C" w:rsidRDefault="00233055" w:rsidP="00061012">
      <w:pPr>
        <w:pStyle w:val="Sraopastraipa"/>
        <w:numPr>
          <w:ilvl w:val="0"/>
          <w:numId w:val="37"/>
        </w:numPr>
        <w:spacing w:after="0" w:line="240" w:lineRule="auto"/>
        <w:jc w:val="both"/>
        <w:textAlignment w:val="baseline"/>
        <w:rPr>
          <w:rFonts w:eastAsia="Times New Roman"/>
          <w:b w:val="0"/>
          <w:bCs w:val="0"/>
          <w:lang w:eastAsia="lt-LT"/>
        </w:rPr>
      </w:pPr>
      <w:r w:rsidRPr="00590D6C">
        <w:rPr>
          <w:rFonts w:eastAsia="Times New Roman"/>
          <w:b w:val="0"/>
          <w:bCs w:val="0"/>
          <w:lang w:eastAsia="lt-LT"/>
        </w:rPr>
        <w:t>Komisija pakvies pirmas penkias vietas užėmusius  tiekėjus, esančius paraiškų eilėje ir surinkusius didžiausią balų skaičių, pateikti pasiūlymą pirkimui. </w:t>
      </w:r>
    </w:p>
    <w:p w14:paraId="3B34E611" w14:textId="77777777" w:rsidR="00233055" w:rsidRPr="00590D6C" w:rsidRDefault="00233055"/>
    <w:sectPr w:rsidR="00233055" w:rsidRPr="00590D6C" w:rsidSect="0036161C">
      <w:pgSz w:w="12240" w:h="15840"/>
      <w:pgMar w:top="1134" w:right="567" w:bottom="1134" w:left="1701" w:header="737" w:footer="73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7ED83" w14:textId="77777777" w:rsidR="007278EC" w:rsidRDefault="007278EC" w:rsidP="00233055">
      <w:pPr>
        <w:spacing w:after="0" w:line="240" w:lineRule="auto"/>
      </w:pPr>
      <w:r>
        <w:separator/>
      </w:r>
    </w:p>
  </w:endnote>
  <w:endnote w:type="continuationSeparator" w:id="0">
    <w:p w14:paraId="6E86A297" w14:textId="77777777" w:rsidR="007278EC" w:rsidRDefault="007278EC" w:rsidP="00233055">
      <w:pPr>
        <w:spacing w:after="0" w:line="240" w:lineRule="auto"/>
      </w:pPr>
      <w:r>
        <w:continuationSeparator/>
      </w:r>
    </w:p>
  </w:endnote>
  <w:endnote w:type="continuationNotice" w:id="1">
    <w:p w14:paraId="49882F14" w14:textId="77777777" w:rsidR="007278EC" w:rsidRDefault="007278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166A4" w14:textId="77777777" w:rsidR="007278EC" w:rsidRDefault="007278EC" w:rsidP="00233055">
      <w:pPr>
        <w:spacing w:after="0" w:line="240" w:lineRule="auto"/>
      </w:pPr>
      <w:r>
        <w:separator/>
      </w:r>
    </w:p>
  </w:footnote>
  <w:footnote w:type="continuationSeparator" w:id="0">
    <w:p w14:paraId="0A9ABF76" w14:textId="77777777" w:rsidR="007278EC" w:rsidRDefault="007278EC" w:rsidP="00233055">
      <w:pPr>
        <w:spacing w:after="0" w:line="240" w:lineRule="auto"/>
      </w:pPr>
      <w:r>
        <w:continuationSeparator/>
      </w:r>
    </w:p>
  </w:footnote>
  <w:footnote w:type="continuationNotice" w:id="1">
    <w:p w14:paraId="08F3AC82" w14:textId="77777777" w:rsidR="007278EC" w:rsidRDefault="007278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4608"/>
    <w:multiLevelType w:val="multilevel"/>
    <w:tmpl w:val="C0C4D058"/>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5F4388"/>
    <w:multiLevelType w:val="multilevel"/>
    <w:tmpl w:val="D2663B4E"/>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1B79DA"/>
    <w:multiLevelType w:val="multilevel"/>
    <w:tmpl w:val="F2D0AC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8B1BA0"/>
    <w:multiLevelType w:val="multilevel"/>
    <w:tmpl w:val="06960F7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916E4A"/>
    <w:multiLevelType w:val="multilevel"/>
    <w:tmpl w:val="A3407F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971AFA"/>
    <w:multiLevelType w:val="multilevel"/>
    <w:tmpl w:val="554A48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EC39C9"/>
    <w:multiLevelType w:val="multilevel"/>
    <w:tmpl w:val="0A7A6E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6881CB2"/>
    <w:multiLevelType w:val="multilevel"/>
    <w:tmpl w:val="36049D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921A9D"/>
    <w:multiLevelType w:val="multilevel"/>
    <w:tmpl w:val="55540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CD4B2B"/>
    <w:multiLevelType w:val="multilevel"/>
    <w:tmpl w:val="E286E708"/>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8A4AD7"/>
    <w:multiLevelType w:val="multilevel"/>
    <w:tmpl w:val="BBC4D9EE"/>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2760AD"/>
    <w:multiLevelType w:val="multilevel"/>
    <w:tmpl w:val="3794BA5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286BC8"/>
    <w:multiLevelType w:val="multilevel"/>
    <w:tmpl w:val="4BA2D35C"/>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15599B"/>
    <w:multiLevelType w:val="multilevel"/>
    <w:tmpl w:val="C22E08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AB8108F"/>
    <w:multiLevelType w:val="multilevel"/>
    <w:tmpl w:val="C8589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4A6A90"/>
    <w:multiLevelType w:val="multilevel"/>
    <w:tmpl w:val="BA9468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52A0D"/>
    <w:multiLevelType w:val="hybridMultilevel"/>
    <w:tmpl w:val="857091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66071B"/>
    <w:multiLevelType w:val="multilevel"/>
    <w:tmpl w:val="8646B9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C74273"/>
    <w:multiLevelType w:val="multilevel"/>
    <w:tmpl w:val="FA8C8A8C"/>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1F05CB5"/>
    <w:multiLevelType w:val="hybridMultilevel"/>
    <w:tmpl w:val="D8D4FBB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6643E4B"/>
    <w:multiLevelType w:val="hybridMultilevel"/>
    <w:tmpl w:val="EB3E58E2"/>
    <w:lvl w:ilvl="0" w:tplc="B6C09A6E">
      <w:start w:val="1"/>
      <w:numFmt w:val="decimal"/>
      <w:lvlText w:val="%1."/>
      <w:lvlJc w:val="left"/>
      <w:pPr>
        <w:ind w:left="732" w:hanging="372"/>
      </w:pPr>
      <w:rPr>
        <w:rFonts w:eastAsiaTheme="majorEastAsi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F01"/>
    <w:multiLevelType w:val="multilevel"/>
    <w:tmpl w:val="7B6EA8A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550147"/>
    <w:multiLevelType w:val="multilevel"/>
    <w:tmpl w:val="3AEA8A1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3133FCA"/>
    <w:multiLevelType w:val="multilevel"/>
    <w:tmpl w:val="BA12C38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94D4A"/>
    <w:multiLevelType w:val="multilevel"/>
    <w:tmpl w:val="8A14A47C"/>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4FC197F"/>
    <w:multiLevelType w:val="multilevel"/>
    <w:tmpl w:val="9D5662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BA3C8A"/>
    <w:multiLevelType w:val="multilevel"/>
    <w:tmpl w:val="7E9A7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953CC0"/>
    <w:multiLevelType w:val="multilevel"/>
    <w:tmpl w:val="A398B0DA"/>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300306"/>
    <w:multiLevelType w:val="hybridMultilevel"/>
    <w:tmpl w:val="4686E27E"/>
    <w:lvl w:ilvl="0" w:tplc="9734386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BA22B59"/>
    <w:multiLevelType w:val="hybridMultilevel"/>
    <w:tmpl w:val="52445D14"/>
    <w:lvl w:ilvl="0" w:tplc="9880E2A4">
      <w:start w:val="1"/>
      <w:numFmt w:val="decimal"/>
      <w:lvlText w:val="%1."/>
      <w:lvlJc w:val="left"/>
      <w:pPr>
        <w:ind w:left="1530" w:hanging="360"/>
      </w:pPr>
      <w:rPr>
        <w:rFonts w:hint="default"/>
      </w:rPr>
    </w:lvl>
    <w:lvl w:ilvl="1" w:tplc="04270019" w:tentative="1">
      <w:start w:val="1"/>
      <w:numFmt w:val="lowerLetter"/>
      <w:lvlText w:val="%2."/>
      <w:lvlJc w:val="left"/>
      <w:pPr>
        <w:ind w:left="2250" w:hanging="360"/>
      </w:pPr>
    </w:lvl>
    <w:lvl w:ilvl="2" w:tplc="0427001B" w:tentative="1">
      <w:start w:val="1"/>
      <w:numFmt w:val="lowerRoman"/>
      <w:lvlText w:val="%3."/>
      <w:lvlJc w:val="right"/>
      <w:pPr>
        <w:ind w:left="2970" w:hanging="180"/>
      </w:pPr>
    </w:lvl>
    <w:lvl w:ilvl="3" w:tplc="0427000F" w:tentative="1">
      <w:start w:val="1"/>
      <w:numFmt w:val="decimal"/>
      <w:lvlText w:val="%4."/>
      <w:lvlJc w:val="left"/>
      <w:pPr>
        <w:ind w:left="3690" w:hanging="360"/>
      </w:pPr>
    </w:lvl>
    <w:lvl w:ilvl="4" w:tplc="04270019" w:tentative="1">
      <w:start w:val="1"/>
      <w:numFmt w:val="lowerLetter"/>
      <w:lvlText w:val="%5."/>
      <w:lvlJc w:val="left"/>
      <w:pPr>
        <w:ind w:left="4410" w:hanging="360"/>
      </w:pPr>
    </w:lvl>
    <w:lvl w:ilvl="5" w:tplc="0427001B" w:tentative="1">
      <w:start w:val="1"/>
      <w:numFmt w:val="lowerRoman"/>
      <w:lvlText w:val="%6."/>
      <w:lvlJc w:val="right"/>
      <w:pPr>
        <w:ind w:left="5130" w:hanging="180"/>
      </w:pPr>
    </w:lvl>
    <w:lvl w:ilvl="6" w:tplc="0427000F" w:tentative="1">
      <w:start w:val="1"/>
      <w:numFmt w:val="decimal"/>
      <w:lvlText w:val="%7."/>
      <w:lvlJc w:val="left"/>
      <w:pPr>
        <w:ind w:left="5850" w:hanging="360"/>
      </w:pPr>
    </w:lvl>
    <w:lvl w:ilvl="7" w:tplc="04270019" w:tentative="1">
      <w:start w:val="1"/>
      <w:numFmt w:val="lowerLetter"/>
      <w:lvlText w:val="%8."/>
      <w:lvlJc w:val="left"/>
      <w:pPr>
        <w:ind w:left="6570" w:hanging="360"/>
      </w:pPr>
    </w:lvl>
    <w:lvl w:ilvl="8" w:tplc="0427001B" w:tentative="1">
      <w:start w:val="1"/>
      <w:numFmt w:val="lowerRoman"/>
      <w:lvlText w:val="%9."/>
      <w:lvlJc w:val="right"/>
      <w:pPr>
        <w:ind w:left="7290" w:hanging="180"/>
      </w:pPr>
    </w:lvl>
  </w:abstractNum>
  <w:abstractNum w:abstractNumId="30" w15:restartNumberingAfterBreak="0">
    <w:nsid w:val="5CD46B95"/>
    <w:multiLevelType w:val="multilevel"/>
    <w:tmpl w:val="14185C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DCE7C89"/>
    <w:multiLevelType w:val="multilevel"/>
    <w:tmpl w:val="D57A4CFC"/>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8A576A"/>
    <w:multiLevelType w:val="multilevel"/>
    <w:tmpl w:val="8CB0D8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9325EC"/>
    <w:multiLevelType w:val="multilevel"/>
    <w:tmpl w:val="01A429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3A61ECA"/>
    <w:multiLevelType w:val="multilevel"/>
    <w:tmpl w:val="E4C4F47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4EC0F4F"/>
    <w:multiLevelType w:val="multilevel"/>
    <w:tmpl w:val="DA5A34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8543A89"/>
    <w:multiLevelType w:val="multilevel"/>
    <w:tmpl w:val="926E0DD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C61981"/>
    <w:multiLevelType w:val="hybridMultilevel"/>
    <w:tmpl w:val="99501E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7542B55"/>
    <w:multiLevelType w:val="hybridMultilevel"/>
    <w:tmpl w:val="1A4E6D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BDA2B31"/>
    <w:multiLevelType w:val="hybridMultilevel"/>
    <w:tmpl w:val="07F253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99603083">
    <w:abstractNumId w:val="18"/>
  </w:num>
  <w:num w:numId="2" w16cid:durableId="589314839">
    <w:abstractNumId w:val="15"/>
  </w:num>
  <w:num w:numId="3" w16cid:durableId="1842039851">
    <w:abstractNumId w:val="30"/>
  </w:num>
  <w:num w:numId="4" w16cid:durableId="1272859854">
    <w:abstractNumId w:val="2"/>
  </w:num>
  <w:num w:numId="5" w16cid:durableId="664475310">
    <w:abstractNumId w:val="5"/>
  </w:num>
  <w:num w:numId="6" w16cid:durableId="1280801356">
    <w:abstractNumId w:val="23"/>
  </w:num>
  <w:num w:numId="7" w16cid:durableId="461971432">
    <w:abstractNumId w:val="17"/>
  </w:num>
  <w:num w:numId="8" w16cid:durableId="694623890">
    <w:abstractNumId w:val="26"/>
  </w:num>
  <w:num w:numId="9" w16cid:durableId="86465686">
    <w:abstractNumId w:val="7"/>
  </w:num>
  <w:num w:numId="10" w16cid:durableId="1681347477">
    <w:abstractNumId w:val="36"/>
  </w:num>
  <w:num w:numId="11" w16cid:durableId="877470097">
    <w:abstractNumId w:val="21"/>
  </w:num>
  <w:num w:numId="12" w16cid:durableId="382676030">
    <w:abstractNumId w:val="34"/>
  </w:num>
  <w:num w:numId="13" w16cid:durableId="435056345">
    <w:abstractNumId w:val="27"/>
  </w:num>
  <w:num w:numId="14" w16cid:durableId="475683808">
    <w:abstractNumId w:val="10"/>
  </w:num>
  <w:num w:numId="15" w16cid:durableId="1564869873">
    <w:abstractNumId w:val="31"/>
  </w:num>
  <w:num w:numId="16" w16cid:durableId="75857669">
    <w:abstractNumId w:val="11"/>
  </w:num>
  <w:num w:numId="17" w16cid:durableId="79061224">
    <w:abstractNumId w:val="12"/>
  </w:num>
  <w:num w:numId="18" w16cid:durableId="1319461559">
    <w:abstractNumId w:val="14"/>
  </w:num>
  <w:num w:numId="19" w16cid:durableId="1842232581">
    <w:abstractNumId w:val="25"/>
  </w:num>
  <w:num w:numId="20" w16cid:durableId="1461222876">
    <w:abstractNumId w:val="4"/>
  </w:num>
  <w:num w:numId="21" w16cid:durableId="845052064">
    <w:abstractNumId w:val="35"/>
  </w:num>
  <w:num w:numId="22" w16cid:durableId="77212790">
    <w:abstractNumId w:val="6"/>
  </w:num>
  <w:num w:numId="23" w16cid:durableId="913468539">
    <w:abstractNumId w:val="3"/>
  </w:num>
  <w:num w:numId="24" w16cid:durableId="217087979">
    <w:abstractNumId w:val="8"/>
  </w:num>
  <w:num w:numId="25" w16cid:durableId="122887303">
    <w:abstractNumId w:val="13"/>
  </w:num>
  <w:num w:numId="26" w16cid:durableId="51278058">
    <w:abstractNumId w:val="33"/>
  </w:num>
  <w:num w:numId="27" w16cid:durableId="709114569">
    <w:abstractNumId w:val="22"/>
  </w:num>
  <w:num w:numId="28" w16cid:durableId="534387378">
    <w:abstractNumId w:val="32"/>
  </w:num>
  <w:num w:numId="29" w16cid:durableId="1705252044">
    <w:abstractNumId w:val="9"/>
  </w:num>
  <w:num w:numId="30" w16cid:durableId="957223983">
    <w:abstractNumId w:val="0"/>
  </w:num>
  <w:num w:numId="31" w16cid:durableId="1796413057">
    <w:abstractNumId w:val="24"/>
  </w:num>
  <w:num w:numId="32" w16cid:durableId="977345389">
    <w:abstractNumId w:val="1"/>
  </w:num>
  <w:num w:numId="33" w16cid:durableId="665592201">
    <w:abstractNumId w:val="29"/>
  </w:num>
  <w:num w:numId="34" w16cid:durableId="1487896409">
    <w:abstractNumId w:val="28"/>
  </w:num>
  <w:num w:numId="35" w16cid:durableId="700279627">
    <w:abstractNumId w:val="20"/>
  </w:num>
  <w:num w:numId="36" w16cid:durableId="1995603040">
    <w:abstractNumId w:val="16"/>
  </w:num>
  <w:num w:numId="37" w16cid:durableId="206647552">
    <w:abstractNumId w:val="39"/>
  </w:num>
  <w:num w:numId="38" w16cid:durableId="1445230987">
    <w:abstractNumId w:val="38"/>
  </w:num>
  <w:num w:numId="39" w16cid:durableId="1206214070">
    <w:abstractNumId w:val="19"/>
  </w:num>
  <w:num w:numId="40" w16cid:durableId="486748131">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FE5"/>
    <w:rsid w:val="00025ACC"/>
    <w:rsid w:val="00047CA8"/>
    <w:rsid w:val="00057351"/>
    <w:rsid w:val="00061012"/>
    <w:rsid w:val="0006395B"/>
    <w:rsid w:val="000F40F5"/>
    <w:rsid w:val="001022D9"/>
    <w:rsid w:val="001038D8"/>
    <w:rsid w:val="00104FF0"/>
    <w:rsid w:val="001063DC"/>
    <w:rsid w:val="0011037C"/>
    <w:rsid w:val="00120EC2"/>
    <w:rsid w:val="00131C17"/>
    <w:rsid w:val="00132CFA"/>
    <w:rsid w:val="001403BE"/>
    <w:rsid w:val="001A2FE5"/>
    <w:rsid w:val="001A721E"/>
    <w:rsid w:val="001B2076"/>
    <w:rsid w:val="001C796B"/>
    <w:rsid w:val="001D080F"/>
    <w:rsid w:val="001F2D41"/>
    <w:rsid w:val="001F6578"/>
    <w:rsid w:val="00216A21"/>
    <w:rsid w:val="00233055"/>
    <w:rsid w:val="002368BF"/>
    <w:rsid w:val="0024480B"/>
    <w:rsid w:val="0024528E"/>
    <w:rsid w:val="0025354F"/>
    <w:rsid w:val="00265196"/>
    <w:rsid w:val="002953B9"/>
    <w:rsid w:val="002B2297"/>
    <w:rsid w:val="002E4BFD"/>
    <w:rsid w:val="003065C6"/>
    <w:rsid w:val="003127EB"/>
    <w:rsid w:val="00323CB9"/>
    <w:rsid w:val="0034440B"/>
    <w:rsid w:val="00354297"/>
    <w:rsid w:val="0036161C"/>
    <w:rsid w:val="00375A68"/>
    <w:rsid w:val="00376112"/>
    <w:rsid w:val="00380EB1"/>
    <w:rsid w:val="003841CE"/>
    <w:rsid w:val="00404137"/>
    <w:rsid w:val="0041256D"/>
    <w:rsid w:val="0046620B"/>
    <w:rsid w:val="00470D12"/>
    <w:rsid w:val="00494D65"/>
    <w:rsid w:val="00516D75"/>
    <w:rsid w:val="00551F33"/>
    <w:rsid w:val="00583741"/>
    <w:rsid w:val="00590297"/>
    <w:rsid w:val="00590D6C"/>
    <w:rsid w:val="00594A36"/>
    <w:rsid w:val="005F79BF"/>
    <w:rsid w:val="00602A80"/>
    <w:rsid w:val="006075CB"/>
    <w:rsid w:val="00617032"/>
    <w:rsid w:val="006204F4"/>
    <w:rsid w:val="00624319"/>
    <w:rsid w:val="0065692E"/>
    <w:rsid w:val="00657BD0"/>
    <w:rsid w:val="00660AD4"/>
    <w:rsid w:val="006935D1"/>
    <w:rsid w:val="00696137"/>
    <w:rsid w:val="006A680E"/>
    <w:rsid w:val="006B25DB"/>
    <w:rsid w:val="006E37B8"/>
    <w:rsid w:val="006F1EA7"/>
    <w:rsid w:val="006F50D0"/>
    <w:rsid w:val="00712D73"/>
    <w:rsid w:val="007278EC"/>
    <w:rsid w:val="00753FC5"/>
    <w:rsid w:val="00755474"/>
    <w:rsid w:val="007559DC"/>
    <w:rsid w:val="00761EA6"/>
    <w:rsid w:val="0076375D"/>
    <w:rsid w:val="00791351"/>
    <w:rsid w:val="007A0F68"/>
    <w:rsid w:val="007A7886"/>
    <w:rsid w:val="007B58C9"/>
    <w:rsid w:val="007D15AC"/>
    <w:rsid w:val="007E5C46"/>
    <w:rsid w:val="007F5786"/>
    <w:rsid w:val="00816CE5"/>
    <w:rsid w:val="00826805"/>
    <w:rsid w:val="00844EA1"/>
    <w:rsid w:val="00870388"/>
    <w:rsid w:val="008772C1"/>
    <w:rsid w:val="008775C2"/>
    <w:rsid w:val="008827CE"/>
    <w:rsid w:val="00887953"/>
    <w:rsid w:val="008907F5"/>
    <w:rsid w:val="00894671"/>
    <w:rsid w:val="00895761"/>
    <w:rsid w:val="008A34C2"/>
    <w:rsid w:val="008A4853"/>
    <w:rsid w:val="008D45C6"/>
    <w:rsid w:val="008E6E8F"/>
    <w:rsid w:val="00921559"/>
    <w:rsid w:val="00934798"/>
    <w:rsid w:val="009583EE"/>
    <w:rsid w:val="00974142"/>
    <w:rsid w:val="00986557"/>
    <w:rsid w:val="00995235"/>
    <w:rsid w:val="009C46C8"/>
    <w:rsid w:val="009D2750"/>
    <w:rsid w:val="009E00DA"/>
    <w:rsid w:val="009F41CB"/>
    <w:rsid w:val="009F53FC"/>
    <w:rsid w:val="00A05C1E"/>
    <w:rsid w:val="00A13D00"/>
    <w:rsid w:val="00A20D35"/>
    <w:rsid w:val="00A21EE1"/>
    <w:rsid w:val="00A42E00"/>
    <w:rsid w:val="00A4345F"/>
    <w:rsid w:val="00A5135D"/>
    <w:rsid w:val="00A87420"/>
    <w:rsid w:val="00AA15D5"/>
    <w:rsid w:val="00AB1997"/>
    <w:rsid w:val="00AE4C53"/>
    <w:rsid w:val="00AF1DBD"/>
    <w:rsid w:val="00AF680C"/>
    <w:rsid w:val="00B12F47"/>
    <w:rsid w:val="00B45622"/>
    <w:rsid w:val="00B45CA8"/>
    <w:rsid w:val="00B6058E"/>
    <w:rsid w:val="00B8034F"/>
    <w:rsid w:val="00B91BB4"/>
    <w:rsid w:val="00BA04A5"/>
    <w:rsid w:val="00BE51F6"/>
    <w:rsid w:val="00C05FA4"/>
    <w:rsid w:val="00C06F3B"/>
    <w:rsid w:val="00C311C0"/>
    <w:rsid w:val="00C34E3E"/>
    <w:rsid w:val="00C35909"/>
    <w:rsid w:val="00C37761"/>
    <w:rsid w:val="00C648C7"/>
    <w:rsid w:val="00C6763A"/>
    <w:rsid w:val="00C80BD3"/>
    <w:rsid w:val="00CA6CC7"/>
    <w:rsid w:val="00CD7165"/>
    <w:rsid w:val="00D013BA"/>
    <w:rsid w:val="00D35068"/>
    <w:rsid w:val="00D43DAF"/>
    <w:rsid w:val="00D453F8"/>
    <w:rsid w:val="00D501A9"/>
    <w:rsid w:val="00D80E47"/>
    <w:rsid w:val="00D82F61"/>
    <w:rsid w:val="00D82FF9"/>
    <w:rsid w:val="00D90C2B"/>
    <w:rsid w:val="00D917B6"/>
    <w:rsid w:val="00DA0EBE"/>
    <w:rsid w:val="00DA25FC"/>
    <w:rsid w:val="00DD0532"/>
    <w:rsid w:val="00DE0722"/>
    <w:rsid w:val="00DF080B"/>
    <w:rsid w:val="00E03584"/>
    <w:rsid w:val="00E42D7A"/>
    <w:rsid w:val="00E52392"/>
    <w:rsid w:val="00E67632"/>
    <w:rsid w:val="00E8184F"/>
    <w:rsid w:val="00E91AE3"/>
    <w:rsid w:val="00E96E28"/>
    <w:rsid w:val="00E97894"/>
    <w:rsid w:val="00EA35F9"/>
    <w:rsid w:val="00EB68DB"/>
    <w:rsid w:val="00ED167C"/>
    <w:rsid w:val="00ED6463"/>
    <w:rsid w:val="00EF0D6D"/>
    <w:rsid w:val="00F23F7B"/>
    <w:rsid w:val="00F3643B"/>
    <w:rsid w:val="00F542CB"/>
    <w:rsid w:val="00FB4D79"/>
    <w:rsid w:val="00FC6C07"/>
    <w:rsid w:val="00FE1816"/>
    <w:rsid w:val="00FE5773"/>
    <w:rsid w:val="051D6B62"/>
    <w:rsid w:val="088B3668"/>
    <w:rsid w:val="0E47CC5F"/>
    <w:rsid w:val="11EA5641"/>
    <w:rsid w:val="130B5CBA"/>
    <w:rsid w:val="1A12E336"/>
    <w:rsid w:val="1B470B65"/>
    <w:rsid w:val="24F0018F"/>
    <w:rsid w:val="280C45A7"/>
    <w:rsid w:val="2E979FAA"/>
    <w:rsid w:val="2FA419B7"/>
    <w:rsid w:val="307EF8FA"/>
    <w:rsid w:val="32DB9853"/>
    <w:rsid w:val="375FEA71"/>
    <w:rsid w:val="37CCA546"/>
    <w:rsid w:val="37F5B3EA"/>
    <w:rsid w:val="391541CC"/>
    <w:rsid w:val="3B02E3A9"/>
    <w:rsid w:val="3D49AD23"/>
    <w:rsid w:val="4219D4CD"/>
    <w:rsid w:val="43188505"/>
    <w:rsid w:val="4515323B"/>
    <w:rsid w:val="4952A76A"/>
    <w:rsid w:val="4B48663C"/>
    <w:rsid w:val="4FFC39FE"/>
    <w:rsid w:val="522E32BE"/>
    <w:rsid w:val="56A293E8"/>
    <w:rsid w:val="57C0E592"/>
    <w:rsid w:val="59B1C638"/>
    <w:rsid w:val="6105FA34"/>
    <w:rsid w:val="6355C1B3"/>
    <w:rsid w:val="6C43B6F5"/>
    <w:rsid w:val="6EB8F82F"/>
    <w:rsid w:val="6F91C0E2"/>
    <w:rsid w:val="72FEFD17"/>
    <w:rsid w:val="73A04E12"/>
    <w:rsid w:val="76945334"/>
    <w:rsid w:val="76E9F05D"/>
    <w:rsid w:val="7788F13C"/>
    <w:rsid w:val="7B7DF510"/>
    <w:rsid w:val="7BB9B53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ED410"/>
  <w15:chartTrackingRefBased/>
  <w15:docId w15:val="{84488454-2C85-4ECC-A15A-D99F2FC5B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1A2F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1A2F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1A2FE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1A2FE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1A2FE5"/>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1A2FE5"/>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A2FE5"/>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1A2FE5"/>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A2FE5"/>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A2F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A2F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A2FE5"/>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A2FE5"/>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A2FE5"/>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1A2FE5"/>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A2FE5"/>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1A2FE5"/>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A2FE5"/>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1A2F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A2F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A2FE5"/>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1A2FE5"/>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A2F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A2FE5"/>
    <w:rPr>
      <w:i/>
      <w:iCs/>
      <w:color w:val="404040" w:themeColor="text1" w:themeTint="BF"/>
    </w:rPr>
  </w:style>
  <w:style w:type="paragraph" w:styleId="Sraopastraipa">
    <w:name w:val="List Paragraph"/>
    <w:basedOn w:val="prastasis"/>
    <w:uiPriority w:val="34"/>
    <w:qFormat/>
    <w:rsid w:val="001A2FE5"/>
    <w:pPr>
      <w:ind w:left="720"/>
      <w:contextualSpacing/>
    </w:pPr>
  </w:style>
  <w:style w:type="character" w:styleId="Rykuspabraukimas">
    <w:name w:val="Intense Emphasis"/>
    <w:basedOn w:val="Numatytasispastraiposriftas"/>
    <w:uiPriority w:val="21"/>
    <w:qFormat/>
    <w:rsid w:val="001A2FE5"/>
    <w:rPr>
      <w:i/>
      <w:iCs/>
      <w:color w:val="2F5496" w:themeColor="accent1" w:themeShade="BF"/>
    </w:rPr>
  </w:style>
  <w:style w:type="paragraph" w:styleId="Iskirtacitata">
    <w:name w:val="Intense Quote"/>
    <w:basedOn w:val="prastasis"/>
    <w:next w:val="prastasis"/>
    <w:link w:val="IskirtacitataDiagrama"/>
    <w:uiPriority w:val="30"/>
    <w:qFormat/>
    <w:rsid w:val="001A2F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1A2FE5"/>
    <w:rPr>
      <w:i/>
      <w:iCs/>
      <w:color w:val="2F5496" w:themeColor="accent1" w:themeShade="BF"/>
    </w:rPr>
  </w:style>
  <w:style w:type="character" w:styleId="Rykinuoroda">
    <w:name w:val="Intense Reference"/>
    <w:basedOn w:val="Numatytasispastraiposriftas"/>
    <w:uiPriority w:val="32"/>
    <w:qFormat/>
    <w:rsid w:val="001A2FE5"/>
    <w:rPr>
      <w:b w:val="0"/>
      <w:bCs w:val="0"/>
      <w:smallCaps/>
      <w:color w:val="2F5496" w:themeColor="accent1" w:themeShade="BF"/>
      <w:spacing w:val="5"/>
    </w:rPr>
  </w:style>
  <w:style w:type="character" w:customStyle="1" w:styleId="normaltextrun">
    <w:name w:val="normaltextrun"/>
    <w:basedOn w:val="Numatytasispastraiposriftas"/>
    <w:rsid w:val="009E00DA"/>
  </w:style>
  <w:style w:type="character" w:styleId="Komentaronuoroda">
    <w:name w:val="annotation reference"/>
    <w:basedOn w:val="Numatytasispastraiposriftas"/>
    <w:uiPriority w:val="99"/>
    <w:semiHidden/>
    <w:unhideWhenUsed/>
    <w:rsid w:val="00216A21"/>
    <w:rPr>
      <w:sz w:val="16"/>
      <w:szCs w:val="16"/>
    </w:rPr>
  </w:style>
  <w:style w:type="paragraph" w:styleId="Komentarotekstas">
    <w:name w:val="annotation text"/>
    <w:basedOn w:val="prastasis"/>
    <w:link w:val="KomentarotekstasDiagrama"/>
    <w:uiPriority w:val="99"/>
    <w:unhideWhenUsed/>
    <w:rsid w:val="00216A2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16A21"/>
    <w:rPr>
      <w:sz w:val="20"/>
      <w:szCs w:val="20"/>
    </w:rPr>
  </w:style>
  <w:style w:type="paragraph" w:styleId="Komentarotema">
    <w:name w:val="annotation subject"/>
    <w:basedOn w:val="Komentarotekstas"/>
    <w:next w:val="Komentarotekstas"/>
    <w:link w:val="KomentarotemaDiagrama"/>
    <w:uiPriority w:val="99"/>
    <w:semiHidden/>
    <w:unhideWhenUsed/>
    <w:rsid w:val="00216A21"/>
  </w:style>
  <w:style w:type="character" w:customStyle="1" w:styleId="KomentarotemaDiagrama">
    <w:name w:val="Komentaro tema Diagrama"/>
    <w:basedOn w:val="KomentarotekstasDiagrama"/>
    <w:link w:val="Komentarotema"/>
    <w:uiPriority w:val="99"/>
    <w:semiHidden/>
    <w:rsid w:val="00216A21"/>
    <w:rPr>
      <w:sz w:val="20"/>
      <w:szCs w:val="20"/>
    </w:rPr>
  </w:style>
  <w:style w:type="paragraph" w:styleId="Pataisymai">
    <w:name w:val="Revision"/>
    <w:hidden/>
    <w:uiPriority w:val="99"/>
    <w:semiHidden/>
    <w:rsid w:val="00D453F8"/>
    <w:pPr>
      <w:spacing w:after="0" w:line="240" w:lineRule="auto"/>
    </w:pPr>
  </w:style>
  <w:style w:type="paragraph" w:styleId="Antrats">
    <w:name w:val="header"/>
    <w:basedOn w:val="prastasis"/>
    <w:link w:val="AntratsDiagrama"/>
    <w:uiPriority w:val="99"/>
    <w:semiHidden/>
    <w:unhideWhenUsed/>
    <w:rsid w:val="0059029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590297"/>
  </w:style>
  <w:style w:type="paragraph" w:styleId="Porat">
    <w:name w:val="footer"/>
    <w:basedOn w:val="prastasis"/>
    <w:link w:val="PoratDiagrama"/>
    <w:uiPriority w:val="99"/>
    <w:semiHidden/>
    <w:unhideWhenUsed/>
    <w:rsid w:val="0059029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590297"/>
  </w:style>
  <w:style w:type="paragraph" w:customStyle="1" w:styleId="paragraph">
    <w:name w:val="paragraph"/>
    <w:basedOn w:val="prastasis"/>
    <w:rsid w:val="002953B9"/>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styleId="Puslapioinaostekstas">
    <w:name w:val="footnote text"/>
    <w:basedOn w:val="prastasis"/>
    <w:link w:val="PuslapioinaostekstasDiagrama"/>
    <w:uiPriority w:val="99"/>
    <w:rsid w:val="002E4BFD"/>
    <w:pPr>
      <w:spacing w:after="0" w:line="240" w:lineRule="auto"/>
    </w:pPr>
    <w:rPr>
      <w:rFonts w:ascii="Times New Roman" w:eastAsia="Times New Roman" w:hAnsi="Times New Roman" w:cs="Times New Roman"/>
      <w:b w:val="0"/>
      <w:bCs w:val="0"/>
      <w:sz w:val="20"/>
      <w:szCs w:val="20"/>
      <w:lang w:eastAsia="lt-LT"/>
    </w:rPr>
  </w:style>
  <w:style w:type="character" w:customStyle="1" w:styleId="PuslapioinaostekstasDiagrama">
    <w:name w:val="Puslapio išnašos tekstas Diagrama"/>
    <w:basedOn w:val="Numatytasispastraiposriftas"/>
    <w:link w:val="Puslapioinaostekstas"/>
    <w:uiPriority w:val="99"/>
    <w:rsid w:val="002E4BFD"/>
    <w:rPr>
      <w:rFonts w:ascii="Times New Roman" w:eastAsia="Times New Roman" w:hAnsi="Times New Roman" w:cs="Times New Roman"/>
      <w:b w:val="0"/>
      <w:bCs w:val="0"/>
      <w:sz w:val="20"/>
      <w:szCs w:val="20"/>
      <w:lang w:eastAsia="lt-LT"/>
    </w:rPr>
  </w:style>
  <w:style w:type="paragraph" w:customStyle="1" w:styleId="Default">
    <w:name w:val="Default"/>
    <w:rsid w:val="002E4BFD"/>
    <w:pPr>
      <w:autoSpaceDE w:val="0"/>
      <w:autoSpaceDN w:val="0"/>
      <w:adjustRightInd w:val="0"/>
      <w:spacing w:after="0" w:line="240" w:lineRule="auto"/>
    </w:pPr>
    <w:rPr>
      <w:rFonts w:ascii="Times New Roman" w:hAnsi="Times New Roman" w:cs="Times New Roman"/>
      <w:b w:val="0"/>
      <w:bCs w:val="0"/>
      <w:color w:val="000000"/>
      <w:sz w:val="24"/>
      <w:szCs w:val="24"/>
    </w:rPr>
  </w:style>
  <w:style w:type="character" w:styleId="Puslapioinaosnuoroda">
    <w:name w:val="footnote reference"/>
    <w:uiPriority w:val="99"/>
    <w:rsid w:val="002E4BFD"/>
    <w:rPr>
      <w:vertAlign w:val="superscript"/>
    </w:rPr>
  </w:style>
  <w:style w:type="character" w:customStyle="1" w:styleId="eop">
    <w:name w:val="eop"/>
    <w:basedOn w:val="Numatytasispastraiposriftas"/>
    <w:rsid w:val="00E67632"/>
  </w:style>
  <w:style w:type="character" w:styleId="Hipersaitas">
    <w:name w:val="Hyperlink"/>
    <w:basedOn w:val="Numatytasispastraiposriftas"/>
    <w:uiPriority w:val="99"/>
    <w:unhideWhenUsed/>
    <w:rsid w:val="00C3590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119030">
      <w:bodyDiv w:val="1"/>
      <w:marLeft w:val="0"/>
      <w:marRight w:val="0"/>
      <w:marTop w:val="0"/>
      <w:marBottom w:val="0"/>
      <w:divBdr>
        <w:top w:val="none" w:sz="0" w:space="0" w:color="auto"/>
        <w:left w:val="none" w:sz="0" w:space="0" w:color="auto"/>
        <w:bottom w:val="none" w:sz="0" w:space="0" w:color="auto"/>
        <w:right w:val="none" w:sz="0" w:space="0" w:color="auto"/>
      </w:divBdr>
      <w:divsChild>
        <w:div w:id="16397343">
          <w:marLeft w:val="0"/>
          <w:marRight w:val="0"/>
          <w:marTop w:val="0"/>
          <w:marBottom w:val="0"/>
          <w:divBdr>
            <w:top w:val="none" w:sz="0" w:space="0" w:color="auto"/>
            <w:left w:val="none" w:sz="0" w:space="0" w:color="auto"/>
            <w:bottom w:val="none" w:sz="0" w:space="0" w:color="auto"/>
            <w:right w:val="none" w:sz="0" w:space="0" w:color="auto"/>
          </w:divBdr>
          <w:divsChild>
            <w:div w:id="356934686">
              <w:marLeft w:val="0"/>
              <w:marRight w:val="0"/>
              <w:marTop w:val="0"/>
              <w:marBottom w:val="0"/>
              <w:divBdr>
                <w:top w:val="none" w:sz="0" w:space="0" w:color="auto"/>
                <w:left w:val="none" w:sz="0" w:space="0" w:color="auto"/>
                <w:bottom w:val="none" w:sz="0" w:space="0" w:color="auto"/>
                <w:right w:val="none" w:sz="0" w:space="0" w:color="auto"/>
              </w:divBdr>
            </w:div>
          </w:divsChild>
        </w:div>
        <w:div w:id="17434286">
          <w:marLeft w:val="0"/>
          <w:marRight w:val="0"/>
          <w:marTop w:val="0"/>
          <w:marBottom w:val="0"/>
          <w:divBdr>
            <w:top w:val="none" w:sz="0" w:space="0" w:color="auto"/>
            <w:left w:val="none" w:sz="0" w:space="0" w:color="auto"/>
            <w:bottom w:val="none" w:sz="0" w:space="0" w:color="auto"/>
            <w:right w:val="none" w:sz="0" w:space="0" w:color="auto"/>
          </w:divBdr>
          <w:divsChild>
            <w:div w:id="276373850">
              <w:marLeft w:val="0"/>
              <w:marRight w:val="0"/>
              <w:marTop w:val="0"/>
              <w:marBottom w:val="0"/>
              <w:divBdr>
                <w:top w:val="none" w:sz="0" w:space="0" w:color="auto"/>
                <w:left w:val="none" w:sz="0" w:space="0" w:color="auto"/>
                <w:bottom w:val="none" w:sz="0" w:space="0" w:color="auto"/>
                <w:right w:val="none" w:sz="0" w:space="0" w:color="auto"/>
              </w:divBdr>
            </w:div>
            <w:div w:id="387847944">
              <w:marLeft w:val="0"/>
              <w:marRight w:val="0"/>
              <w:marTop w:val="0"/>
              <w:marBottom w:val="0"/>
              <w:divBdr>
                <w:top w:val="none" w:sz="0" w:space="0" w:color="auto"/>
                <w:left w:val="none" w:sz="0" w:space="0" w:color="auto"/>
                <w:bottom w:val="none" w:sz="0" w:space="0" w:color="auto"/>
                <w:right w:val="none" w:sz="0" w:space="0" w:color="auto"/>
              </w:divBdr>
            </w:div>
            <w:div w:id="1881475804">
              <w:marLeft w:val="0"/>
              <w:marRight w:val="0"/>
              <w:marTop w:val="0"/>
              <w:marBottom w:val="0"/>
              <w:divBdr>
                <w:top w:val="none" w:sz="0" w:space="0" w:color="auto"/>
                <w:left w:val="none" w:sz="0" w:space="0" w:color="auto"/>
                <w:bottom w:val="none" w:sz="0" w:space="0" w:color="auto"/>
                <w:right w:val="none" w:sz="0" w:space="0" w:color="auto"/>
              </w:divBdr>
            </w:div>
            <w:div w:id="2050832241">
              <w:marLeft w:val="0"/>
              <w:marRight w:val="0"/>
              <w:marTop w:val="0"/>
              <w:marBottom w:val="0"/>
              <w:divBdr>
                <w:top w:val="none" w:sz="0" w:space="0" w:color="auto"/>
                <w:left w:val="none" w:sz="0" w:space="0" w:color="auto"/>
                <w:bottom w:val="none" w:sz="0" w:space="0" w:color="auto"/>
                <w:right w:val="none" w:sz="0" w:space="0" w:color="auto"/>
              </w:divBdr>
            </w:div>
          </w:divsChild>
        </w:div>
        <w:div w:id="375159387">
          <w:marLeft w:val="0"/>
          <w:marRight w:val="0"/>
          <w:marTop w:val="0"/>
          <w:marBottom w:val="0"/>
          <w:divBdr>
            <w:top w:val="none" w:sz="0" w:space="0" w:color="auto"/>
            <w:left w:val="none" w:sz="0" w:space="0" w:color="auto"/>
            <w:bottom w:val="none" w:sz="0" w:space="0" w:color="auto"/>
            <w:right w:val="none" w:sz="0" w:space="0" w:color="auto"/>
          </w:divBdr>
          <w:divsChild>
            <w:div w:id="1433890250">
              <w:marLeft w:val="0"/>
              <w:marRight w:val="0"/>
              <w:marTop w:val="0"/>
              <w:marBottom w:val="0"/>
              <w:divBdr>
                <w:top w:val="none" w:sz="0" w:space="0" w:color="auto"/>
                <w:left w:val="none" w:sz="0" w:space="0" w:color="auto"/>
                <w:bottom w:val="none" w:sz="0" w:space="0" w:color="auto"/>
                <w:right w:val="none" w:sz="0" w:space="0" w:color="auto"/>
              </w:divBdr>
            </w:div>
          </w:divsChild>
        </w:div>
        <w:div w:id="608128282">
          <w:marLeft w:val="0"/>
          <w:marRight w:val="0"/>
          <w:marTop w:val="0"/>
          <w:marBottom w:val="0"/>
          <w:divBdr>
            <w:top w:val="none" w:sz="0" w:space="0" w:color="auto"/>
            <w:left w:val="none" w:sz="0" w:space="0" w:color="auto"/>
            <w:bottom w:val="none" w:sz="0" w:space="0" w:color="auto"/>
            <w:right w:val="none" w:sz="0" w:space="0" w:color="auto"/>
          </w:divBdr>
          <w:divsChild>
            <w:div w:id="1402365643">
              <w:marLeft w:val="0"/>
              <w:marRight w:val="0"/>
              <w:marTop w:val="0"/>
              <w:marBottom w:val="0"/>
              <w:divBdr>
                <w:top w:val="none" w:sz="0" w:space="0" w:color="auto"/>
                <w:left w:val="none" w:sz="0" w:space="0" w:color="auto"/>
                <w:bottom w:val="none" w:sz="0" w:space="0" w:color="auto"/>
                <w:right w:val="none" w:sz="0" w:space="0" w:color="auto"/>
              </w:divBdr>
            </w:div>
          </w:divsChild>
        </w:div>
        <w:div w:id="835340736">
          <w:marLeft w:val="0"/>
          <w:marRight w:val="0"/>
          <w:marTop w:val="0"/>
          <w:marBottom w:val="0"/>
          <w:divBdr>
            <w:top w:val="none" w:sz="0" w:space="0" w:color="auto"/>
            <w:left w:val="none" w:sz="0" w:space="0" w:color="auto"/>
            <w:bottom w:val="none" w:sz="0" w:space="0" w:color="auto"/>
            <w:right w:val="none" w:sz="0" w:space="0" w:color="auto"/>
          </w:divBdr>
          <w:divsChild>
            <w:div w:id="1486168948">
              <w:marLeft w:val="0"/>
              <w:marRight w:val="0"/>
              <w:marTop w:val="0"/>
              <w:marBottom w:val="0"/>
              <w:divBdr>
                <w:top w:val="none" w:sz="0" w:space="0" w:color="auto"/>
                <w:left w:val="none" w:sz="0" w:space="0" w:color="auto"/>
                <w:bottom w:val="none" w:sz="0" w:space="0" w:color="auto"/>
                <w:right w:val="none" w:sz="0" w:space="0" w:color="auto"/>
              </w:divBdr>
            </w:div>
          </w:divsChild>
        </w:div>
        <w:div w:id="897517140">
          <w:marLeft w:val="0"/>
          <w:marRight w:val="0"/>
          <w:marTop w:val="0"/>
          <w:marBottom w:val="0"/>
          <w:divBdr>
            <w:top w:val="none" w:sz="0" w:space="0" w:color="auto"/>
            <w:left w:val="none" w:sz="0" w:space="0" w:color="auto"/>
            <w:bottom w:val="none" w:sz="0" w:space="0" w:color="auto"/>
            <w:right w:val="none" w:sz="0" w:space="0" w:color="auto"/>
          </w:divBdr>
          <w:divsChild>
            <w:div w:id="769277244">
              <w:marLeft w:val="0"/>
              <w:marRight w:val="0"/>
              <w:marTop w:val="0"/>
              <w:marBottom w:val="0"/>
              <w:divBdr>
                <w:top w:val="none" w:sz="0" w:space="0" w:color="auto"/>
                <w:left w:val="none" w:sz="0" w:space="0" w:color="auto"/>
                <w:bottom w:val="none" w:sz="0" w:space="0" w:color="auto"/>
                <w:right w:val="none" w:sz="0" w:space="0" w:color="auto"/>
              </w:divBdr>
            </w:div>
          </w:divsChild>
        </w:div>
        <w:div w:id="902639320">
          <w:marLeft w:val="0"/>
          <w:marRight w:val="0"/>
          <w:marTop w:val="0"/>
          <w:marBottom w:val="0"/>
          <w:divBdr>
            <w:top w:val="none" w:sz="0" w:space="0" w:color="auto"/>
            <w:left w:val="none" w:sz="0" w:space="0" w:color="auto"/>
            <w:bottom w:val="none" w:sz="0" w:space="0" w:color="auto"/>
            <w:right w:val="none" w:sz="0" w:space="0" w:color="auto"/>
          </w:divBdr>
          <w:divsChild>
            <w:div w:id="1756784432">
              <w:marLeft w:val="0"/>
              <w:marRight w:val="0"/>
              <w:marTop w:val="0"/>
              <w:marBottom w:val="0"/>
              <w:divBdr>
                <w:top w:val="none" w:sz="0" w:space="0" w:color="auto"/>
                <w:left w:val="none" w:sz="0" w:space="0" w:color="auto"/>
                <w:bottom w:val="none" w:sz="0" w:space="0" w:color="auto"/>
                <w:right w:val="none" w:sz="0" w:space="0" w:color="auto"/>
              </w:divBdr>
            </w:div>
          </w:divsChild>
        </w:div>
        <w:div w:id="1076971952">
          <w:marLeft w:val="0"/>
          <w:marRight w:val="0"/>
          <w:marTop w:val="0"/>
          <w:marBottom w:val="0"/>
          <w:divBdr>
            <w:top w:val="none" w:sz="0" w:space="0" w:color="auto"/>
            <w:left w:val="none" w:sz="0" w:space="0" w:color="auto"/>
            <w:bottom w:val="none" w:sz="0" w:space="0" w:color="auto"/>
            <w:right w:val="none" w:sz="0" w:space="0" w:color="auto"/>
          </w:divBdr>
          <w:divsChild>
            <w:div w:id="1908565788">
              <w:marLeft w:val="0"/>
              <w:marRight w:val="0"/>
              <w:marTop w:val="0"/>
              <w:marBottom w:val="0"/>
              <w:divBdr>
                <w:top w:val="none" w:sz="0" w:space="0" w:color="auto"/>
                <w:left w:val="none" w:sz="0" w:space="0" w:color="auto"/>
                <w:bottom w:val="none" w:sz="0" w:space="0" w:color="auto"/>
                <w:right w:val="none" w:sz="0" w:space="0" w:color="auto"/>
              </w:divBdr>
            </w:div>
          </w:divsChild>
        </w:div>
        <w:div w:id="1210802607">
          <w:marLeft w:val="0"/>
          <w:marRight w:val="0"/>
          <w:marTop w:val="0"/>
          <w:marBottom w:val="0"/>
          <w:divBdr>
            <w:top w:val="none" w:sz="0" w:space="0" w:color="auto"/>
            <w:left w:val="none" w:sz="0" w:space="0" w:color="auto"/>
            <w:bottom w:val="none" w:sz="0" w:space="0" w:color="auto"/>
            <w:right w:val="none" w:sz="0" w:space="0" w:color="auto"/>
          </w:divBdr>
          <w:divsChild>
            <w:div w:id="1826969471">
              <w:marLeft w:val="0"/>
              <w:marRight w:val="0"/>
              <w:marTop w:val="0"/>
              <w:marBottom w:val="0"/>
              <w:divBdr>
                <w:top w:val="none" w:sz="0" w:space="0" w:color="auto"/>
                <w:left w:val="none" w:sz="0" w:space="0" w:color="auto"/>
                <w:bottom w:val="none" w:sz="0" w:space="0" w:color="auto"/>
                <w:right w:val="none" w:sz="0" w:space="0" w:color="auto"/>
              </w:divBdr>
            </w:div>
          </w:divsChild>
        </w:div>
        <w:div w:id="1334063264">
          <w:marLeft w:val="0"/>
          <w:marRight w:val="0"/>
          <w:marTop w:val="0"/>
          <w:marBottom w:val="0"/>
          <w:divBdr>
            <w:top w:val="none" w:sz="0" w:space="0" w:color="auto"/>
            <w:left w:val="none" w:sz="0" w:space="0" w:color="auto"/>
            <w:bottom w:val="none" w:sz="0" w:space="0" w:color="auto"/>
            <w:right w:val="none" w:sz="0" w:space="0" w:color="auto"/>
          </w:divBdr>
          <w:divsChild>
            <w:div w:id="404884001">
              <w:marLeft w:val="0"/>
              <w:marRight w:val="0"/>
              <w:marTop w:val="0"/>
              <w:marBottom w:val="0"/>
              <w:divBdr>
                <w:top w:val="none" w:sz="0" w:space="0" w:color="auto"/>
                <w:left w:val="none" w:sz="0" w:space="0" w:color="auto"/>
                <w:bottom w:val="none" w:sz="0" w:space="0" w:color="auto"/>
                <w:right w:val="none" w:sz="0" w:space="0" w:color="auto"/>
              </w:divBdr>
            </w:div>
            <w:div w:id="771319134">
              <w:marLeft w:val="0"/>
              <w:marRight w:val="0"/>
              <w:marTop w:val="0"/>
              <w:marBottom w:val="0"/>
              <w:divBdr>
                <w:top w:val="none" w:sz="0" w:space="0" w:color="auto"/>
                <w:left w:val="none" w:sz="0" w:space="0" w:color="auto"/>
                <w:bottom w:val="none" w:sz="0" w:space="0" w:color="auto"/>
                <w:right w:val="none" w:sz="0" w:space="0" w:color="auto"/>
              </w:divBdr>
            </w:div>
            <w:div w:id="880360828">
              <w:marLeft w:val="0"/>
              <w:marRight w:val="0"/>
              <w:marTop w:val="0"/>
              <w:marBottom w:val="0"/>
              <w:divBdr>
                <w:top w:val="none" w:sz="0" w:space="0" w:color="auto"/>
                <w:left w:val="none" w:sz="0" w:space="0" w:color="auto"/>
                <w:bottom w:val="none" w:sz="0" w:space="0" w:color="auto"/>
                <w:right w:val="none" w:sz="0" w:space="0" w:color="auto"/>
              </w:divBdr>
            </w:div>
            <w:div w:id="1467818879">
              <w:marLeft w:val="0"/>
              <w:marRight w:val="0"/>
              <w:marTop w:val="0"/>
              <w:marBottom w:val="0"/>
              <w:divBdr>
                <w:top w:val="none" w:sz="0" w:space="0" w:color="auto"/>
                <w:left w:val="none" w:sz="0" w:space="0" w:color="auto"/>
                <w:bottom w:val="none" w:sz="0" w:space="0" w:color="auto"/>
                <w:right w:val="none" w:sz="0" w:space="0" w:color="auto"/>
              </w:divBdr>
            </w:div>
            <w:div w:id="1860584894">
              <w:marLeft w:val="0"/>
              <w:marRight w:val="0"/>
              <w:marTop w:val="0"/>
              <w:marBottom w:val="0"/>
              <w:divBdr>
                <w:top w:val="none" w:sz="0" w:space="0" w:color="auto"/>
                <w:left w:val="none" w:sz="0" w:space="0" w:color="auto"/>
                <w:bottom w:val="none" w:sz="0" w:space="0" w:color="auto"/>
                <w:right w:val="none" w:sz="0" w:space="0" w:color="auto"/>
              </w:divBdr>
            </w:div>
          </w:divsChild>
        </w:div>
        <w:div w:id="1601569198">
          <w:marLeft w:val="0"/>
          <w:marRight w:val="0"/>
          <w:marTop w:val="0"/>
          <w:marBottom w:val="0"/>
          <w:divBdr>
            <w:top w:val="none" w:sz="0" w:space="0" w:color="auto"/>
            <w:left w:val="none" w:sz="0" w:space="0" w:color="auto"/>
            <w:bottom w:val="none" w:sz="0" w:space="0" w:color="auto"/>
            <w:right w:val="none" w:sz="0" w:space="0" w:color="auto"/>
          </w:divBdr>
          <w:divsChild>
            <w:div w:id="674110799">
              <w:marLeft w:val="0"/>
              <w:marRight w:val="0"/>
              <w:marTop w:val="0"/>
              <w:marBottom w:val="0"/>
              <w:divBdr>
                <w:top w:val="none" w:sz="0" w:space="0" w:color="auto"/>
                <w:left w:val="none" w:sz="0" w:space="0" w:color="auto"/>
                <w:bottom w:val="none" w:sz="0" w:space="0" w:color="auto"/>
                <w:right w:val="none" w:sz="0" w:space="0" w:color="auto"/>
              </w:divBdr>
            </w:div>
          </w:divsChild>
        </w:div>
        <w:div w:id="1699692985">
          <w:marLeft w:val="0"/>
          <w:marRight w:val="0"/>
          <w:marTop w:val="0"/>
          <w:marBottom w:val="0"/>
          <w:divBdr>
            <w:top w:val="none" w:sz="0" w:space="0" w:color="auto"/>
            <w:left w:val="none" w:sz="0" w:space="0" w:color="auto"/>
            <w:bottom w:val="none" w:sz="0" w:space="0" w:color="auto"/>
            <w:right w:val="none" w:sz="0" w:space="0" w:color="auto"/>
          </w:divBdr>
          <w:divsChild>
            <w:div w:id="566577990">
              <w:marLeft w:val="0"/>
              <w:marRight w:val="0"/>
              <w:marTop w:val="0"/>
              <w:marBottom w:val="0"/>
              <w:divBdr>
                <w:top w:val="none" w:sz="0" w:space="0" w:color="auto"/>
                <w:left w:val="none" w:sz="0" w:space="0" w:color="auto"/>
                <w:bottom w:val="none" w:sz="0" w:space="0" w:color="auto"/>
                <w:right w:val="none" w:sz="0" w:space="0" w:color="auto"/>
              </w:divBdr>
            </w:div>
            <w:div w:id="1032196231">
              <w:marLeft w:val="0"/>
              <w:marRight w:val="0"/>
              <w:marTop w:val="0"/>
              <w:marBottom w:val="0"/>
              <w:divBdr>
                <w:top w:val="none" w:sz="0" w:space="0" w:color="auto"/>
                <w:left w:val="none" w:sz="0" w:space="0" w:color="auto"/>
                <w:bottom w:val="none" w:sz="0" w:space="0" w:color="auto"/>
                <w:right w:val="none" w:sz="0" w:space="0" w:color="auto"/>
              </w:divBdr>
            </w:div>
          </w:divsChild>
        </w:div>
        <w:div w:id="1783957422">
          <w:marLeft w:val="0"/>
          <w:marRight w:val="0"/>
          <w:marTop w:val="0"/>
          <w:marBottom w:val="0"/>
          <w:divBdr>
            <w:top w:val="none" w:sz="0" w:space="0" w:color="auto"/>
            <w:left w:val="none" w:sz="0" w:space="0" w:color="auto"/>
            <w:bottom w:val="none" w:sz="0" w:space="0" w:color="auto"/>
            <w:right w:val="none" w:sz="0" w:space="0" w:color="auto"/>
          </w:divBdr>
          <w:divsChild>
            <w:div w:id="2127657612">
              <w:marLeft w:val="0"/>
              <w:marRight w:val="0"/>
              <w:marTop w:val="0"/>
              <w:marBottom w:val="0"/>
              <w:divBdr>
                <w:top w:val="none" w:sz="0" w:space="0" w:color="auto"/>
                <w:left w:val="none" w:sz="0" w:space="0" w:color="auto"/>
                <w:bottom w:val="none" w:sz="0" w:space="0" w:color="auto"/>
                <w:right w:val="none" w:sz="0" w:space="0" w:color="auto"/>
              </w:divBdr>
            </w:div>
          </w:divsChild>
        </w:div>
        <w:div w:id="1821843031">
          <w:marLeft w:val="0"/>
          <w:marRight w:val="0"/>
          <w:marTop w:val="0"/>
          <w:marBottom w:val="0"/>
          <w:divBdr>
            <w:top w:val="none" w:sz="0" w:space="0" w:color="auto"/>
            <w:left w:val="none" w:sz="0" w:space="0" w:color="auto"/>
            <w:bottom w:val="none" w:sz="0" w:space="0" w:color="auto"/>
            <w:right w:val="none" w:sz="0" w:space="0" w:color="auto"/>
          </w:divBdr>
          <w:divsChild>
            <w:div w:id="920601901">
              <w:marLeft w:val="0"/>
              <w:marRight w:val="0"/>
              <w:marTop w:val="0"/>
              <w:marBottom w:val="0"/>
              <w:divBdr>
                <w:top w:val="none" w:sz="0" w:space="0" w:color="auto"/>
                <w:left w:val="none" w:sz="0" w:space="0" w:color="auto"/>
                <w:bottom w:val="none" w:sz="0" w:space="0" w:color="auto"/>
                <w:right w:val="none" w:sz="0" w:space="0" w:color="auto"/>
              </w:divBdr>
            </w:div>
          </w:divsChild>
        </w:div>
        <w:div w:id="1907103297">
          <w:marLeft w:val="0"/>
          <w:marRight w:val="0"/>
          <w:marTop w:val="0"/>
          <w:marBottom w:val="0"/>
          <w:divBdr>
            <w:top w:val="none" w:sz="0" w:space="0" w:color="auto"/>
            <w:left w:val="none" w:sz="0" w:space="0" w:color="auto"/>
            <w:bottom w:val="none" w:sz="0" w:space="0" w:color="auto"/>
            <w:right w:val="none" w:sz="0" w:space="0" w:color="auto"/>
          </w:divBdr>
          <w:divsChild>
            <w:div w:id="1945764367">
              <w:marLeft w:val="0"/>
              <w:marRight w:val="0"/>
              <w:marTop w:val="0"/>
              <w:marBottom w:val="0"/>
              <w:divBdr>
                <w:top w:val="none" w:sz="0" w:space="0" w:color="auto"/>
                <w:left w:val="none" w:sz="0" w:space="0" w:color="auto"/>
                <w:bottom w:val="none" w:sz="0" w:space="0" w:color="auto"/>
                <w:right w:val="none" w:sz="0" w:space="0" w:color="auto"/>
              </w:divBdr>
            </w:div>
          </w:divsChild>
        </w:div>
        <w:div w:id="1920360641">
          <w:marLeft w:val="0"/>
          <w:marRight w:val="0"/>
          <w:marTop w:val="0"/>
          <w:marBottom w:val="0"/>
          <w:divBdr>
            <w:top w:val="none" w:sz="0" w:space="0" w:color="auto"/>
            <w:left w:val="none" w:sz="0" w:space="0" w:color="auto"/>
            <w:bottom w:val="none" w:sz="0" w:space="0" w:color="auto"/>
            <w:right w:val="none" w:sz="0" w:space="0" w:color="auto"/>
          </w:divBdr>
          <w:divsChild>
            <w:div w:id="103040518">
              <w:marLeft w:val="0"/>
              <w:marRight w:val="0"/>
              <w:marTop w:val="0"/>
              <w:marBottom w:val="0"/>
              <w:divBdr>
                <w:top w:val="none" w:sz="0" w:space="0" w:color="auto"/>
                <w:left w:val="none" w:sz="0" w:space="0" w:color="auto"/>
                <w:bottom w:val="none" w:sz="0" w:space="0" w:color="auto"/>
                <w:right w:val="none" w:sz="0" w:space="0" w:color="auto"/>
              </w:divBdr>
            </w:div>
            <w:div w:id="162933129">
              <w:marLeft w:val="0"/>
              <w:marRight w:val="0"/>
              <w:marTop w:val="0"/>
              <w:marBottom w:val="0"/>
              <w:divBdr>
                <w:top w:val="none" w:sz="0" w:space="0" w:color="auto"/>
                <w:left w:val="none" w:sz="0" w:space="0" w:color="auto"/>
                <w:bottom w:val="none" w:sz="0" w:space="0" w:color="auto"/>
                <w:right w:val="none" w:sz="0" w:space="0" w:color="auto"/>
              </w:divBdr>
            </w:div>
            <w:div w:id="229191132">
              <w:marLeft w:val="0"/>
              <w:marRight w:val="0"/>
              <w:marTop w:val="0"/>
              <w:marBottom w:val="0"/>
              <w:divBdr>
                <w:top w:val="none" w:sz="0" w:space="0" w:color="auto"/>
                <w:left w:val="none" w:sz="0" w:space="0" w:color="auto"/>
                <w:bottom w:val="none" w:sz="0" w:space="0" w:color="auto"/>
                <w:right w:val="none" w:sz="0" w:space="0" w:color="auto"/>
              </w:divBdr>
            </w:div>
            <w:div w:id="1625620997">
              <w:marLeft w:val="0"/>
              <w:marRight w:val="0"/>
              <w:marTop w:val="0"/>
              <w:marBottom w:val="0"/>
              <w:divBdr>
                <w:top w:val="none" w:sz="0" w:space="0" w:color="auto"/>
                <w:left w:val="none" w:sz="0" w:space="0" w:color="auto"/>
                <w:bottom w:val="none" w:sz="0" w:space="0" w:color="auto"/>
                <w:right w:val="none" w:sz="0" w:space="0" w:color="auto"/>
              </w:divBdr>
            </w:div>
            <w:div w:id="1731072548">
              <w:marLeft w:val="0"/>
              <w:marRight w:val="0"/>
              <w:marTop w:val="0"/>
              <w:marBottom w:val="0"/>
              <w:divBdr>
                <w:top w:val="none" w:sz="0" w:space="0" w:color="auto"/>
                <w:left w:val="none" w:sz="0" w:space="0" w:color="auto"/>
                <w:bottom w:val="none" w:sz="0" w:space="0" w:color="auto"/>
                <w:right w:val="none" w:sz="0" w:space="0" w:color="auto"/>
              </w:divBdr>
            </w:div>
          </w:divsChild>
        </w:div>
        <w:div w:id="1951739136">
          <w:marLeft w:val="0"/>
          <w:marRight w:val="0"/>
          <w:marTop w:val="0"/>
          <w:marBottom w:val="0"/>
          <w:divBdr>
            <w:top w:val="none" w:sz="0" w:space="0" w:color="auto"/>
            <w:left w:val="none" w:sz="0" w:space="0" w:color="auto"/>
            <w:bottom w:val="none" w:sz="0" w:space="0" w:color="auto"/>
            <w:right w:val="none" w:sz="0" w:space="0" w:color="auto"/>
          </w:divBdr>
          <w:divsChild>
            <w:div w:id="1280526374">
              <w:marLeft w:val="0"/>
              <w:marRight w:val="0"/>
              <w:marTop w:val="0"/>
              <w:marBottom w:val="0"/>
              <w:divBdr>
                <w:top w:val="none" w:sz="0" w:space="0" w:color="auto"/>
                <w:left w:val="none" w:sz="0" w:space="0" w:color="auto"/>
                <w:bottom w:val="none" w:sz="0" w:space="0" w:color="auto"/>
                <w:right w:val="none" w:sz="0" w:space="0" w:color="auto"/>
              </w:divBdr>
            </w:div>
          </w:divsChild>
        </w:div>
        <w:div w:id="2028866243">
          <w:marLeft w:val="0"/>
          <w:marRight w:val="0"/>
          <w:marTop w:val="0"/>
          <w:marBottom w:val="0"/>
          <w:divBdr>
            <w:top w:val="none" w:sz="0" w:space="0" w:color="auto"/>
            <w:left w:val="none" w:sz="0" w:space="0" w:color="auto"/>
            <w:bottom w:val="none" w:sz="0" w:space="0" w:color="auto"/>
            <w:right w:val="none" w:sz="0" w:space="0" w:color="auto"/>
          </w:divBdr>
          <w:divsChild>
            <w:div w:id="188097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740272">
      <w:bodyDiv w:val="1"/>
      <w:marLeft w:val="0"/>
      <w:marRight w:val="0"/>
      <w:marTop w:val="0"/>
      <w:marBottom w:val="0"/>
      <w:divBdr>
        <w:top w:val="none" w:sz="0" w:space="0" w:color="auto"/>
        <w:left w:val="none" w:sz="0" w:space="0" w:color="auto"/>
        <w:bottom w:val="none" w:sz="0" w:space="0" w:color="auto"/>
        <w:right w:val="none" w:sz="0" w:space="0" w:color="auto"/>
      </w:divBdr>
      <w:divsChild>
        <w:div w:id="2436608">
          <w:marLeft w:val="0"/>
          <w:marRight w:val="0"/>
          <w:marTop w:val="0"/>
          <w:marBottom w:val="0"/>
          <w:divBdr>
            <w:top w:val="none" w:sz="0" w:space="0" w:color="auto"/>
            <w:left w:val="none" w:sz="0" w:space="0" w:color="auto"/>
            <w:bottom w:val="none" w:sz="0" w:space="0" w:color="auto"/>
            <w:right w:val="none" w:sz="0" w:space="0" w:color="auto"/>
          </w:divBdr>
        </w:div>
        <w:div w:id="237254975">
          <w:marLeft w:val="0"/>
          <w:marRight w:val="0"/>
          <w:marTop w:val="0"/>
          <w:marBottom w:val="0"/>
          <w:divBdr>
            <w:top w:val="none" w:sz="0" w:space="0" w:color="auto"/>
            <w:left w:val="none" w:sz="0" w:space="0" w:color="auto"/>
            <w:bottom w:val="none" w:sz="0" w:space="0" w:color="auto"/>
            <w:right w:val="none" w:sz="0" w:space="0" w:color="auto"/>
          </w:divBdr>
        </w:div>
        <w:div w:id="418134828">
          <w:marLeft w:val="0"/>
          <w:marRight w:val="0"/>
          <w:marTop w:val="0"/>
          <w:marBottom w:val="0"/>
          <w:divBdr>
            <w:top w:val="none" w:sz="0" w:space="0" w:color="auto"/>
            <w:left w:val="none" w:sz="0" w:space="0" w:color="auto"/>
            <w:bottom w:val="none" w:sz="0" w:space="0" w:color="auto"/>
            <w:right w:val="none" w:sz="0" w:space="0" w:color="auto"/>
          </w:divBdr>
        </w:div>
        <w:div w:id="484049889">
          <w:marLeft w:val="0"/>
          <w:marRight w:val="0"/>
          <w:marTop w:val="0"/>
          <w:marBottom w:val="0"/>
          <w:divBdr>
            <w:top w:val="none" w:sz="0" w:space="0" w:color="auto"/>
            <w:left w:val="none" w:sz="0" w:space="0" w:color="auto"/>
            <w:bottom w:val="none" w:sz="0" w:space="0" w:color="auto"/>
            <w:right w:val="none" w:sz="0" w:space="0" w:color="auto"/>
          </w:divBdr>
        </w:div>
        <w:div w:id="683674345">
          <w:marLeft w:val="0"/>
          <w:marRight w:val="0"/>
          <w:marTop w:val="0"/>
          <w:marBottom w:val="0"/>
          <w:divBdr>
            <w:top w:val="none" w:sz="0" w:space="0" w:color="auto"/>
            <w:left w:val="none" w:sz="0" w:space="0" w:color="auto"/>
            <w:bottom w:val="none" w:sz="0" w:space="0" w:color="auto"/>
            <w:right w:val="none" w:sz="0" w:space="0" w:color="auto"/>
          </w:divBdr>
        </w:div>
        <w:div w:id="727342142">
          <w:marLeft w:val="0"/>
          <w:marRight w:val="0"/>
          <w:marTop w:val="0"/>
          <w:marBottom w:val="0"/>
          <w:divBdr>
            <w:top w:val="none" w:sz="0" w:space="0" w:color="auto"/>
            <w:left w:val="none" w:sz="0" w:space="0" w:color="auto"/>
            <w:bottom w:val="none" w:sz="0" w:space="0" w:color="auto"/>
            <w:right w:val="none" w:sz="0" w:space="0" w:color="auto"/>
          </w:divBdr>
        </w:div>
        <w:div w:id="1024137418">
          <w:marLeft w:val="-75"/>
          <w:marRight w:val="0"/>
          <w:marTop w:val="30"/>
          <w:marBottom w:val="30"/>
          <w:divBdr>
            <w:top w:val="none" w:sz="0" w:space="0" w:color="auto"/>
            <w:left w:val="none" w:sz="0" w:space="0" w:color="auto"/>
            <w:bottom w:val="none" w:sz="0" w:space="0" w:color="auto"/>
            <w:right w:val="none" w:sz="0" w:space="0" w:color="auto"/>
          </w:divBdr>
          <w:divsChild>
            <w:div w:id="121509957">
              <w:marLeft w:val="0"/>
              <w:marRight w:val="0"/>
              <w:marTop w:val="0"/>
              <w:marBottom w:val="0"/>
              <w:divBdr>
                <w:top w:val="none" w:sz="0" w:space="0" w:color="auto"/>
                <w:left w:val="none" w:sz="0" w:space="0" w:color="auto"/>
                <w:bottom w:val="none" w:sz="0" w:space="0" w:color="auto"/>
                <w:right w:val="none" w:sz="0" w:space="0" w:color="auto"/>
              </w:divBdr>
              <w:divsChild>
                <w:div w:id="635182826">
                  <w:marLeft w:val="0"/>
                  <w:marRight w:val="0"/>
                  <w:marTop w:val="0"/>
                  <w:marBottom w:val="0"/>
                  <w:divBdr>
                    <w:top w:val="none" w:sz="0" w:space="0" w:color="auto"/>
                    <w:left w:val="none" w:sz="0" w:space="0" w:color="auto"/>
                    <w:bottom w:val="none" w:sz="0" w:space="0" w:color="auto"/>
                    <w:right w:val="none" w:sz="0" w:space="0" w:color="auto"/>
                  </w:divBdr>
                </w:div>
              </w:divsChild>
            </w:div>
            <w:div w:id="426198445">
              <w:marLeft w:val="0"/>
              <w:marRight w:val="0"/>
              <w:marTop w:val="0"/>
              <w:marBottom w:val="0"/>
              <w:divBdr>
                <w:top w:val="none" w:sz="0" w:space="0" w:color="auto"/>
                <w:left w:val="none" w:sz="0" w:space="0" w:color="auto"/>
                <w:bottom w:val="none" w:sz="0" w:space="0" w:color="auto"/>
                <w:right w:val="none" w:sz="0" w:space="0" w:color="auto"/>
              </w:divBdr>
              <w:divsChild>
                <w:div w:id="1079981127">
                  <w:marLeft w:val="0"/>
                  <w:marRight w:val="0"/>
                  <w:marTop w:val="0"/>
                  <w:marBottom w:val="0"/>
                  <w:divBdr>
                    <w:top w:val="none" w:sz="0" w:space="0" w:color="auto"/>
                    <w:left w:val="none" w:sz="0" w:space="0" w:color="auto"/>
                    <w:bottom w:val="none" w:sz="0" w:space="0" w:color="auto"/>
                    <w:right w:val="none" w:sz="0" w:space="0" w:color="auto"/>
                  </w:divBdr>
                </w:div>
                <w:div w:id="1715613274">
                  <w:marLeft w:val="0"/>
                  <w:marRight w:val="0"/>
                  <w:marTop w:val="0"/>
                  <w:marBottom w:val="0"/>
                  <w:divBdr>
                    <w:top w:val="none" w:sz="0" w:space="0" w:color="auto"/>
                    <w:left w:val="none" w:sz="0" w:space="0" w:color="auto"/>
                    <w:bottom w:val="none" w:sz="0" w:space="0" w:color="auto"/>
                    <w:right w:val="none" w:sz="0" w:space="0" w:color="auto"/>
                  </w:divBdr>
                </w:div>
              </w:divsChild>
            </w:div>
            <w:div w:id="1235242951">
              <w:marLeft w:val="0"/>
              <w:marRight w:val="0"/>
              <w:marTop w:val="0"/>
              <w:marBottom w:val="0"/>
              <w:divBdr>
                <w:top w:val="none" w:sz="0" w:space="0" w:color="auto"/>
                <w:left w:val="none" w:sz="0" w:space="0" w:color="auto"/>
                <w:bottom w:val="none" w:sz="0" w:space="0" w:color="auto"/>
                <w:right w:val="none" w:sz="0" w:space="0" w:color="auto"/>
              </w:divBdr>
              <w:divsChild>
                <w:div w:id="333537469">
                  <w:marLeft w:val="0"/>
                  <w:marRight w:val="0"/>
                  <w:marTop w:val="0"/>
                  <w:marBottom w:val="0"/>
                  <w:divBdr>
                    <w:top w:val="none" w:sz="0" w:space="0" w:color="auto"/>
                    <w:left w:val="none" w:sz="0" w:space="0" w:color="auto"/>
                    <w:bottom w:val="none" w:sz="0" w:space="0" w:color="auto"/>
                    <w:right w:val="none" w:sz="0" w:space="0" w:color="auto"/>
                  </w:divBdr>
                </w:div>
                <w:div w:id="355619228">
                  <w:marLeft w:val="0"/>
                  <w:marRight w:val="0"/>
                  <w:marTop w:val="0"/>
                  <w:marBottom w:val="0"/>
                  <w:divBdr>
                    <w:top w:val="none" w:sz="0" w:space="0" w:color="auto"/>
                    <w:left w:val="none" w:sz="0" w:space="0" w:color="auto"/>
                    <w:bottom w:val="none" w:sz="0" w:space="0" w:color="auto"/>
                    <w:right w:val="none" w:sz="0" w:space="0" w:color="auto"/>
                  </w:divBdr>
                </w:div>
                <w:div w:id="420220951">
                  <w:marLeft w:val="0"/>
                  <w:marRight w:val="0"/>
                  <w:marTop w:val="0"/>
                  <w:marBottom w:val="0"/>
                  <w:divBdr>
                    <w:top w:val="none" w:sz="0" w:space="0" w:color="auto"/>
                    <w:left w:val="none" w:sz="0" w:space="0" w:color="auto"/>
                    <w:bottom w:val="none" w:sz="0" w:space="0" w:color="auto"/>
                    <w:right w:val="none" w:sz="0" w:space="0" w:color="auto"/>
                  </w:divBdr>
                </w:div>
              </w:divsChild>
            </w:div>
            <w:div w:id="1334379767">
              <w:marLeft w:val="0"/>
              <w:marRight w:val="0"/>
              <w:marTop w:val="0"/>
              <w:marBottom w:val="0"/>
              <w:divBdr>
                <w:top w:val="none" w:sz="0" w:space="0" w:color="auto"/>
                <w:left w:val="none" w:sz="0" w:space="0" w:color="auto"/>
                <w:bottom w:val="none" w:sz="0" w:space="0" w:color="auto"/>
                <w:right w:val="none" w:sz="0" w:space="0" w:color="auto"/>
              </w:divBdr>
              <w:divsChild>
                <w:div w:id="293415687">
                  <w:marLeft w:val="0"/>
                  <w:marRight w:val="0"/>
                  <w:marTop w:val="0"/>
                  <w:marBottom w:val="0"/>
                  <w:divBdr>
                    <w:top w:val="none" w:sz="0" w:space="0" w:color="auto"/>
                    <w:left w:val="none" w:sz="0" w:space="0" w:color="auto"/>
                    <w:bottom w:val="none" w:sz="0" w:space="0" w:color="auto"/>
                    <w:right w:val="none" w:sz="0" w:space="0" w:color="auto"/>
                  </w:divBdr>
                </w:div>
              </w:divsChild>
            </w:div>
            <w:div w:id="1364941897">
              <w:marLeft w:val="0"/>
              <w:marRight w:val="0"/>
              <w:marTop w:val="0"/>
              <w:marBottom w:val="0"/>
              <w:divBdr>
                <w:top w:val="none" w:sz="0" w:space="0" w:color="auto"/>
                <w:left w:val="none" w:sz="0" w:space="0" w:color="auto"/>
                <w:bottom w:val="none" w:sz="0" w:space="0" w:color="auto"/>
                <w:right w:val="none" w:sz="0" w:space="0" w:color="auto"/>
              </w:divBdr>
              <w:divsChild>
                <w:div w:id="288560355">
                  <w:marLeft w:val="0"/>
                  <w:marRight w:val="0"/>
                  <w:marTop w:val="0"/>
                  <w:marBottom w:val="0"/>
                  <w:divBdr>
                    <w:top w:val="none" w:sz="0" w:space="0" w:color="auto"/>
                    <w:left w:val="none" w:sz="0" w:space="0" w:color="auto"/>
                    <w:bottom w:val="none" w:sz="0" w:space="0" w:color="auto"/>
                    <w:right w:val="none" w:sz="0" w:space="0" w:color="auto"/>
                  </w:divBdr>
                </w:div>
                <w:div w:id="421341505">
                  <w:marLeft w:val="0"/>
                  <w:marRight w:val="0"/>
                  <w:marTop w:val="0"/>
                  <w:marBottom w:val="0"/>
                  <w:divBdr>
                    <w:top w:val="none" w:sz="0" w:space="0" w:color="auto"/>
                    <w:left w:val="none" w:sz="0" w:space="0" w:color="auto"/>
                    <w:bottom w:val="none" w:sz="0" w:space="0" w:color="auto"/>
                    <w:right w:val="none" w:sz="0" w:space="0" w:color="auto"/>
                  </w:divBdr>
                </w:div>
                <w:div w:id="1588999881">
                  <w:marLeft w:val="0"/>
                  <w:marRight w:val="0"/>
                  <w:marTop w:val="0"/>
                  <w:marBottom w:val="0"/>
                  <w:divBdr>
                    <w:top w:val="none" w:sz="0" w:space="0" w:color="auto"/>
                    <w:left w:val="none" w:sz="0" w:space="0" w:color="auto"/>
                    <w:bottom w:val="none" w:sz="0" w:space="0" w:color="auto"/>
                    <w:right w:val="none" w:sz="0" w:space="0" w:color="auto"/>
                  </w:divBdr>
                </w:div>
              </w:divsChild>
            </w:div>
            <w:div w:id="1496385043">
              <w:marLeft w:val="0"/>
              <w:marRight w:val="0"/>
              <w:marTop w:val="0"/>
              <w:marBottom w:val="0"/>
              <w:divBdr>
                <w:top w:val="none" w:sz="0" w:space="0" w:color="auto"/>
                <w:left w:val="none" w:sz="0" w:space="0" w:color="auto"/>
                <w:bottom w:val="none" w:sz="0" w:space="0" w:color="auto"/>
                <w:right w:val="none" w:sz="0" w:space="0" w:color="auto"/>
              </w:divBdr>
              <w:divsChild>
                <w:div w:id="360782395">
                  <w:marLeft w:val="0"/>
                  <w:marRight w:val="0"/>
                  <w:marTop w:val="0"/>
                  <w:marBottom w:val="0"/>
                  <w:divBdr>
                    <w:top w:val="none" w:sz="0" w:space="0" w:color="auto"/>
                    <w:left w:val="none" w:sz="0" w:space="0" w:color="auto"/>
                    <w:bottom w:val="none" w:sz="0" w:space="0" w:color="auto"/>
                    <w:right w:val="none" w:sz="0" w:space="0" w:color="auto"/>
                  </w:divBdr>
                </w:div>
              </w:divsChild>
            </w:div>
            <w:div w:id="1592162398">
              <w:marLeft w:val="0"/>
              <w:marRight w:val="0"/>
              <w:marTop w:val="0"/>
              <w:marBottom w:val="0"/>
              <w:divBdr>
                <w:top w:val="none" w:sz="0" w:space="0" w:color="auto"/>
                <w:left w:val="none" w:sz="0" w:space="0" w:color="auto"/>
                <w:bottom w:val="none" w:sz="0" w:space="0" w:color="auto"/>
                <w:right w:val="none" w:sz="0" w:space="0" w:color="auto"/>
              </w:divBdr>
              <w:divsChild>
                <w:div w:id="26760844">
                  <w:marLeft w:val="0"/>
                  <w:marRight w:val="0"/>
                  <w:marTop w:val="0"/>
                  <w:marBottom w:val="0"/>
                  <w:divBdr>
                    <w:top w:val="none" w:sz="0" w:space="0" w:color="auto"/>
                    <w:left w:val="none" w:sz="0" w:space="0" w:color="auto"/>
                    <w:bottom w:val="none" w:sz="0" w:space="0" w:color="auto"/>
                    <w:right w:val="none" w:sz="0" w:space="0" w:color="auto"/>
                  </w:divBdr>
                </w:div>
              </w:divsChild>
            </w:div>
            <w:div w:id="1994328348">
              <w:marLeft w:val="0"/>
              <w:marRight w:val="0"/>
              <w:marTop w:val="0"/>
              <w:marBottom w:val="0"/>
              <w:divBdr>
                <w:top w:val="none" w:sz="0" w:space="0" w:color="auto"/>
                <w:left w:val="none" w:sz="0" w:space="0" w:color="auto"/>
                <w:bottom w:val="none" w:sz="0" w:space="0" w:color="auto"/>
                <w:right w:val="none" w:sz="0" w:space="0" w:color="auto"/>
              </w:divBdr>
              <w:divsChild>
                <w:div w:id="735398583">
                  <w:marLeft w:val="0"/>
                  <w:marRight w:val="0"/>
                  <w:marTop w:val="0"/>
                  <w:marBottom w:val="0"/>
                  <w:divBdr>
                    <w:top w:val="none" w:sz="0" w:space="0" w:color="auto"/>
                    <w:left w:val="none" w:sz="0" w:space="0" w:color="auto"/>
                    <w:bottom w:val="none" w:sz="0" w:space="0" w:color="auto"/>
                    <w:right w:val="none" w:sz="0" w:space="0" w:color="auto"/>
                  </w:divBdr>
                </w:div>
                <w:div w:id="1716462000">
                  <w:marLeft w:val="0"/>
                  <w:marRight w:val="0"/>
                  <w:marTop w:val="0"/>
                  <w:marBottom w:val="0"/>
                  <w:divBdr>
                    <w:top w:val="none" w:sz="0" w:space="0" w:color="auto"/>
                    <w:left w:val="none" w:sz="0" w:space="0" w:color="auto"/>
                    <w:bottom w:val="none" w:sz="0" w:space="0" w:color="auto"/>
                    <w:right w:val="none" w:sz="0" w:space="0" w:color="auto"/>
                  </w:divBdr>
                </w:div>
                <w:div w:id="1787429959">
                  <w:marLeft w:val="0"/>
                  <w:marRight w:val="0"/>
                  <w:marTop w:val="0"/>
                  <w:marBottom w:val="0"/>
                  <w:divBdr>
                    <w:top w:val="none" w:sz="0" w:space="0" w:color="auto"/>
                    <w:left w:val="none" w:sz="0" w:space="0" w:color="auto"/>
                    <w:bottom w:val="none" w:sz="0" w:space="0" w:color="auto"/>
                    <w:right w:val="none" w:sz="0" w:space="0" w:color="auto"/>
                  </w:divBdr>
                </w:div>
                <w:div w:id="1999113739">
                  <w:marLeft w:val="0"/>
                  <w:marRight w:val="0"/>
                  <w:marTop w:val="0"/>
                  <w:marBottom w:val="0"/>
                  <w:divBdr>
                    <w:top w:val="none" w:sz="0" w:space="0" w:color="auto"/>
                    <w:left w:val="none" w:sz="0" w:space="0" w:color="auto"/>
                    <w:bottom w:val="none" w:sz="0" w:space="0" w:color="auto"/>
                    <w:right w:val="none" w:sz="0" w:space="0" w:color="auto"/>
                  </w:divBdr>
                </w:div>
                <w:div w:id="2115133088">
                  <w:marLeft w:val="0"/>
                  <w:marRight w:val="0"/>
                  <w:marTop w:val="0"/>
                  <w:marBottom w:val="0"/>
                  <w:divBdr>
                    <w:top w:val="none" w:sz="0" w:space="0" w:color="auto"/>
                    <w:left w:val="none" w:sz="0" w:space="0" w:color="auto"/>
                    <w:bottom w:val="none" w:sz="0" w:space="0" w:color="auto"/>
                    <w:right w:val="none" w:sz="0" w:space="0" w:color="auto"/>
                  </w:divBdr>
                </w:div>
              </w:divsChild>
            </w:div>
            <w:div w:id="2110276654">
              <w:marLeft w:val="0"/>
              <w:marRight w:val="0"/>
              <w:marTop w:val="0"/>
              <w:marBottom w:val="0"/>
              <w:divBdr>
                <w:top w:val="none" w:sz="0" w:space="0" w:color="auto"/>
                <w:left w:val="none" w:sz="0" w:space="0" w:color="auto"/>
                <w:bottom w:val="none" w:sz="0" w:space="0" w:color="auto"/>
                <w:right w:val="none" w:sz="0" w:space="0" w:color="auto"/>
              </w:divBdr>
              <w:divsChild>
                <w:div w:id="417412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438237">
          <w:marLeft w:val="0"/>
          <w:marRight w:val="0"/>
          <w:marTop w:val="0"/>
          <w:marBottom w:val="0"/>
          <w:divBdr>
            <w:top w:val="none" w:sz="0" w:space="0" w:color="auto"/>
            <w:left w:val="none" w:sz="0" w:space="0" w:color="auto"/>
            <w:bottom w:val="none" w:sz="0" w:space="0" w:color="auto"/>
            <w:right w:val="none" w:sz="0" w:space="0" w:color="auto"/>
          </w:divBdr>
        </w:div>
        <w:div w:id="1235705480">
          <w:marLeft w:val="0"/>
          <w:marRight w:val="0"/>
          <w:marTop w:val="0"/>
          <w:marBottom w:val="0"/>
          <w:divBdr>
            <w:top w:val="none" w:sz="0" w:space="0" w:color="auto"/>
            <w:left w:val="none" w:sz="0" w:space="0" w:color="auto"/>
            <w:bottom w:val="none" w:sz="0" w:space="0" w:color="auto"/>
            <w:right w:val="none" w:sz="0" w:space="0" w:color="auto"/>
          </w:divBdr>
        </w:div>
        <w:div w:id="1265768913">
          <w:marLeft w:val="0"/>
          <w:marRight w:val="0"/>
          <w:marTop w:val="0"/>
          <w:marBottom w:val="0"/>
          <w:divBdr>
            <w:top w:val="none" w:sz="0" w:space="0" w:color="auto"/>
            <w:left w:val="none" w:sz="0" w:space="0" w:color="auto"/>
            <w:bottom w:val="none" w:sz="0" w:space="0" w:color="auto"/>
            <w:right w:val="none" w:sz="0" w:space="0" w:color="auto"/>
          </w:divBdr>
        </w:div>
        <w:div w:id="1333333963">
          <w:marLeft w:val="0"/>
          <w:marRight w:val="0"/>
          <w:marTop w:val="0"/>
          <w:marBottom w:val="0"/>
          <w:divBdr>
            <w:top w:val="none" w:sz="0" w:space="0" w:color="auto"/>
            <w:left w:val="none" w:sz="0" w:space="0" w:color="auto"/>
            <w:bottom w:val="none" w:sz="0" w:space="0" w:color="auto"/>
            <w:right w:val="none" w:sz="0" w:space="0" w:color="auto"/>
          </w:divBdr>
        </w:div>
        <w:div w:id="1431438132">
          <w:marLeft w:val="0"/>
          <w:marRight w:val="0"/>
          <w:marTop w:val="0"/>
          <w:marBottom w:val="0"/>
          <w:divBdr>
            <w:top w:val="none" w:sz="0" w:space="0" w:color="auto"/>
            <w:left w:val="none" w:sz="0" w:space="0" w:color="auto"/>
            <w:bottom w:val="none" w:sz="0" w:space="0" w:color="auto"/>
            <w:right w:val="none" w:sz="0" w:space="0" w:color="auto"/>
          </w:divBdr>
        </w:div>
        <w:div w:id="1490092318">
          <w:marLeft w:val="0"/>
          <w:marRight w:val="0"/>
          <w:marTop w:val="0"/>
          <w:marBottom w:val="0"/>
          <w:divBdr>
            <w:top w:val="none" w:sz="0" w:space="0" w:color="auto"/>
            <w:left w:val="none" w:sz="0" w:space="0" w:color="auto"/>
            <w:bottom w:val="none" w:sz="0" w:space="0" w:color="auto"/>
            <w:right w:val="none" w:sz="0" w:space="0" w:color="auto"/>
          </w:divBdr>
        </w:div>
        <w:div w:id="1567451550">
          <w:marLeft w:val="0"/>
          <w:marRight w:val="0"/>
          <w:marTop w:val="0"/>
          <w:marBottom w:val="0"/>
          <w:divBdr>
            <w:top w:val="none" w:sz="0" w:space="0" w:color="auto"/>
            <w:left w:val="none" w:sz="0" w:space="0" w:color="auto"/>
            <w:bottom w:val="none" w:sz="0" w:space="0" w:color="auto"/>
            <w:right w:val="none" w:sz="0" w:space="0" w:color="auto"/>
          </w:divBdr>
        </w:div>
        <w:div w:id="1765834012">
          <w:marLeft w:val="0"/>
          <w:marRight w:val="0"/>
          <w:marTop w:val="0"/>
          <w:marBottom w:val="0"/>
          <w:divBdr>
            <w:top w:val="none" w:sz="0" w:space="0" w:color="auto"/>
            <w:left w:val="none" w:sz="0" w:space="0" w:color="auto"/>
            <w:bottom w:val="none" w:sz="0" w:space="0" w:color="auto"/>
            <w:right w:val="none" w:sz="0" w:space="0" w:color="auto"/>
          </w:divBdr>
        </w:div>
        <w:div w:id="1920290354">
          <w:marLeft w:val="0"/>
          <w:marRight w:val="0"/>
          <w:marTop w:val="0"/>
          <w:marBottom w:val="0"/>
          <w:divBdr>
            <w:top w:val="none" w:sz="0" w:space="0" w:color="auto"/>
            <w:left w:val="none" w:sz="0" w:space="0" w:color="auto"/>
            <w:bottom w:val="none" w:sz="0" w:space="0" w:color="auto"/>
            <w:right w:val="none" w:sz="0" w:space="0" w:color="auto"/>
          </w:divBdr>
        </w:div>
        <w:div w:id="1945065083">
          <w:marLeft w:val="0"/>
          <w:marRight w:val="0"/>
          <w:marTop w:val="0"/>
          <w:marBottom w:val="0"/>
          <w:divBdr>
            <w:top w:val="none" w:sz="0" w:space="0" w:color="auto"/>
            <w:left w:val="none" w:sz="0" w:space="0" w:color="auto"/>
            <w:bottom w:val="none" w:sz="0" w:space="0" w:color="auto"/>
            <w:right w:val="none" w:sz="0" w:space="0" w:color="auto"/>
          </w:divBdr>
        </w:div>
      </w:divsChild>
    </w:div>
    <w:div w:id="655570351">
      <w:bodyDiv w:val="1"/>
      <w:marLeft w:val="0"/>
      <w:marRight w:val="0"/>
      <w:marTop w:val="0"/>
      <w:marBottom w:val="0"/>
      <w:divBdr>
        <w:top w:val="none" w:sz="0" w:space="0" w:color="auto"/>
        <w:left w:val="none" w:sz="0" w:space="0" w:color="auto"/>
        <w:bottom w:val="none" w:sz="0" w:space="0" w:color="auto"/>
        <w:right w:val="none" w:sz="0" w:space="0" w:color="auto"/>
      </w:divBdr>
    </w:div>
    <w:div w:id="944464815">
      <w:bodyDiv w:val="1"/>
      <w:marLeft w:val="0"/>
      <w:marRight w:val="0"/>
      <w:marTop w:val="0"/>
      <w:marBottom w:val="0"/>
      <w:divBdr>
        <w:top w:val="none" w:sz="0" w:space="0" w:color="auto"/>
        <w:left w:val="none" w:sz="0" w:space="0" w:color="auto"/>
        <w:bottom w:val="none" w:sz="0" w:space="0" w:color="auto"/>
        <w:right w:val="none" w:sz="0" w:space="0" w:color="auto"/>
      </w:divBdr>
    </w:div>
    <w:div w:id="1084448726">
      <w:bodyDiv w:val="1"/>
      <w:marLeft w:val="0"/>
      <w:marRight w:val="0"/>
      <w:marTop w:val="0"/>
      <w:marBottom w:val="0"/>
      <w:divBdr>
        <w:top w:val="none" w:sz="0" w:space="0" w:color="auto"/>
        <w:left w:val="none" w:sz="0" w:space="0" w:color="auto"/>
        <w:bottom w:val="none" w:sz="0" w:space="0" w:color="auto"/>
        <w:right w:val="none" w:sz="0" w:space="0" w:color="auto"/>
      </w:divBdr>
      <w:divsChild>
        <w:div w:id="18628084">
          <w:marLeft w:val="0"/>
          <w:marRight w:val="0"/>
          <w:marTop w:val="0"/>
          <w:marBottom w:val="0"/>
          <w:divBdr>
            <w:top w:val="none" w:sz="0" w:space="0" w:color="auto"/>
            <w:left w:val="none" w:sz="0" w:space="0" w:color="auto"/>
            <w:bottom w:val="none" w:sz="0" w:space="0" w:color="auto"/>
            <w:right w:val="none" w:sz="0" w:space="0" w:color="auto"/>
          </w:divBdr>
        </w:div>
        <w:div w:id="18747968">
          <w:marLeft w:val="0"/>
          <w:marRight w:val="0"/>
          <w:marTop w:val="0"/>
          <w:marBottom w:val="0"/>
          <w:divBdr>
            <w:top w:val="none" w:sz="0" w:space="0" w:color="auto"/>
            <w:left w:val="none" w:sz="0" w:space="0" w:color="auto"/>
            <w:bottom w:val="none" w:sz="0" w:space="0" w:color="auto"/>
            <w:right w:val="none" w:sz="0" w:space="0" w:color="auto"/>
          </w:divBdr>
        </w:div>
        <w:div w:id="55516693">
          <w:marLeft w:val="0"/>
          <w:marRight w:val="0"/>
          <w:marTop w:val="0"/>
          <w:marBottom w:val="0"/>
          <w:divBdr>
            <w:top w:val="none" w:sz="0" w:space="0" w:color="auto"/>
            <w:left w:val="none" w:sz="0" w:space="0" w:color="auto"/>
            <w:bottom w:val="none" w:sz="0" w:space="0" w:color="auto"/>
            <w:right w:val="none" w:sz="0" w:space="0" w:color="auto"/>
          </w:divBdr>
        </w:div>
        <w:div w:id="66389285">
          <w:marLeft w:val="0"/>
          <w:marRight w:val="0"/>
          <w:marTop w:val="0"/>
          <w:marBottom w:val="0"/>
          <w:divBdr>
            <w:top w:val="none" w:sz="0" w:space="0" w:color="auto"/>
            <w:left w:val="none" w:sz="0" w:space="0" w:color="auto"/>
            <w:bottom w:val="none" w:sz="0" w:space="0" w:color="auto"/>
            <w:right w:val="none" w:sz="0" w:space="0" w:color="auto"/>
          </w:divBdr>
        </w:div>
        <w:div w:id="515775017">
          <w:marLeft w:val="0"/>
          <w:marRight w:val="0"/>
          <w:marTop w:val="0"/>
          <w:marBottom w:val="0"/>
          <w:divBdr>
            <w:top w:val="none" w:sz="0" w:space="0" w:color="auto"/>
            <w:left w:val="none" w:sz="0" w:space="0" w:color="auto"/>
            <w:bottom w:val="none" w:sz="0" w:space="0" w:color="auto"/>
            <w:right w:val="none" w:sz="0" w:space="0" w:color="auto"/>
          </w:divBdr>
        </w:div>
        <w:div w:id="722600213">
          <w:marLeft w:val="0"/>
          <w:marRight w:val="0"/>
          <w:marTop w:val="0"/>
          <w:marBottom w:val="0"/>
          <w:divBdr>
            <w:top w:val="none" w:sz="0" w:space="0" w:color="auto"/>
            <w:left w:val="none" w:sz="0" w:space="0" w:color="auto"/>
            <w:bottom w:val="none" w:sz="0" w:space="0" w:color="auto"/>
            <w:right w:val="none" w:sz="0" w:space="0" w:color="auto"/>
          </w:divBdr>
        </w:div>
        <w:div w:id="1019044330">
          <w:marLeft w:val="0"/>
          <w:marRight w:val="0"/>
          <w:marTop w:val="0"/>
          <w:marBottom w:val="0"/>
          <w:divBdr>
            <w:top w:val="none" w:sz="0" w:space="0" w:color="auto"/>
            <w:left w:val="none" w:sz="0" w:space="0" w:color="auto"/>
            <w:bottom w:val="none" w:sz="0" w:space="0" w:color="auto"/>
            <w:right w:val="none" w:sz="0" w:space="0" w:color="auto"/>
          </w:divBdr>
        </w:div>
        <w:div w:id="1040855904">
          <w:marLeft w:val="0"/>
          <w:marRight w:val="0"/>
          <w:marTop w:val="0"/>
          <w:marBottom w:val="0"/>
          <w:divBdr>
            <w:top w:val="none" w:sz="0" w:space="0" w:color="auto"/>
            <w:left w:val="none" w:sz="0" w:space="0" w:color="auto"/>
            <w:bottom w:val="none" w:sz="0" w:space="0" w:color="auto"/>
            <w:right w:val="none" w:sz="0" w:space="0" w:color="auto"/>
          </w:divBdr>
        </w:div>
        <w:div w:id="1123305074">
          <w:marLeft w:val="0"/>
          <w:marRight w:val="0"/>
          <w:marTop w:val="0"/>
          <w:marBottom w:val="0"/>
          <w:divBdr>
            <w:top w:val="none" w:sz="0" w:space="0" w:color="auto"/>
            <w:left w:val="none" w:sz="0" w:space="0" w:color="auto"/>
            <w:bottom w:val="none" w:sz="0" w:space="0" w:color="auto"/>
            <w:right w:val="none" w:sz="0" w:space="0" w:color="auto"/>
          </w:divBdr>
        </w:div>
        <w:div w:id="1239048581">
          <w:marLeft w:val="0"/>
          <w:marRight w:val="0"/>
          <w:marTop w:val="0"/>
          <w:marBottom w:val="0"/>
          <w:divBdr>
            <w:top w:val="none" w:sz="0" w:space="0" w:color="auto"/>
            <w:left w:val="none" w:sz="0" w:space="0" w:color="auto"/>
            <w:bottom w:val="none" w:sz="0" w:space="0" w:color="auto"/>
            <w:right w:val="none" w:sz="0" w:space="0" w:color="auto"/>
          </w:divBdr>
        </w:div>
        <w:div w:id="1798571350">
          <w:marLeft w:val="0"/>
          <w:marRight w:val="0"/>
          <w:marTop w:val="0"/>
          <w:marBottom w:val="0"/>
          <w:divBdr>
            <w:top w:val="none" w:sz="0" w:space="0" w:color="auto"/>
            <w:left w:val="none" w:sz="0" w:space="0" w:color="auto"/>
            <w:bottom w:val="none" w:sz="0" w:space="0" w:color="auto"/>
            <w:right w:val="none" w:sz="0" w:space="0" w:color="auto"/>
          </w:divBdr>
        </w:div>
        <w:div w:id="1822648686">
          <w:marLeft w:val="0"/>
          <w:marRight w:val="0"/>
          <w:marTop w:val="0"/>
          <w:marBottom w:val="0"/>
          <w:divBdr>
            <w:top w:val="none" w:sz="0" w:space="0" w:color="auto"/>
            <w:left w:val="none" w:sz="0" w:space="0" w:color="auto"/>
            <w:bottom w:val="none" w:sz="0" w:space="0" w:color="auto"/>
            <w:right w:val="none" w:sz="0" w:space="0" w:color="auto"/>
          </w:divBdr>
        </w:div>
        <w:div w:id="1921598510">
          <w:marLeft w:val="0"/>
          <w:marRight w:val="0"/>
          <w:marTop w:val="0"/>
          <w:marBottom w:val="0"/>
          <w:divBdr>
            <w:top w:val="none" w:sz="0" w:space="0" w:color="auto"/>
            <w:left w:val="none" w:sz="0" w:space="0" w:color="auto"/>
            <w:bottom w:val="none" w:sz="0" w:space="0" w:color="auto"/>
            <w:right w:val="none" w:sz="0" w:space="0" w:color="auto"/>
          </w:divBdr>
        </w:div>
        <w:div w:id="2027553894">
          <w:marLeft w:val="0"/>
          <w:marRight w:val="0"/>
          <w:marTop w:val="0"/>
          <w:marBottom w:val="0"/>
          <w:divBdr>
            <w:top w:val="none" w:sz="0" w:space="0" w:color="auto"/>
            <w:left w:val="none" w:sz="0" w:space="0" w:color="auto"/>
            <w:bottom w:val="none" w:sz="0" w:space="0" w:color="auto"/>
            <w:right w:val="none" w:sz="0" w:space="0" w:color="auto"/>
          </w:divBdr>
        </w:div>
        <w:div w:id="2051222831">
          <w:marLeft w:val="-75"/>
          <w:marRight w:val="0"/>
          <w:marTop w:val="30"/>
          <w:marBottom w:val="30"/>
          <w:divBdr>
            <w:top w:val="none" w:sz="0" w:space="0" w:color="auto"/>
            <w:left w:val="none" w:sz="0" w:space="0" w:color="auto"/>
            <w:bottom w:val="none" w:sz="0" w:space="0" w:color="auto"/>
            <w:right w:val="none" w:sz="0" w:space="0" w:color="auto"/>
          </w:divBdr>
          <w:divsChild>
            <w:div w:id="73741601">
              <w:marLeft w:val="0"/>
              <w:marRight w:val="0"/>
              <w:marTop w:val="0"/>
              <w:marBottom w:val="0"/>
              <w:divBdr>
                <w:top w:val="none" w:sz="0" w:space="0" w:color="auto"/>
                <w:left w:val="none" w:sz="0" w:space="0" w:color="auto"/>
                <w:bottom w:val="none" w:sz="0" w:space="0" w:color="auto"/>
                <w:right w:val="none" w:sz="0" w:space="0" w:color="auto"/>
              </w:divBdr>
              <w:divsChild>
                <w:div w:id="27142029">
                  <w:marLeft w:val="0"/>
                  <w:marRight w:val="0"/>
                  <w:marTop w:val="0"/>
                  <w:marBottom w:val="0"/>
                  <w:divBdr>
                    <w:top w:val="none" w:sz="0" w:space="0" w:color="auto"/>
                    <w:left w:val="none" w:sz="0" w:space="0" w:color="auto"/>
                    <w:bottom w:val="none" w:sz="0" w:space="0" w:color="auto"/>
                    <w:right w:val="none" w:sz="0" w:space="0" w:color="auto"/>
                  </w:divBdr>
                </w:div>
                <w:div w:id="558592133">
                  <w:marLeft w:val="0"/>
                  <w:marRight w:val="0"/>
                  <w:marTop w:val="0"/>
                  <w:marBottom w:val="0"/>
                  <w:divBdr>
                    <w:top w:val="none" w:sz="0" w:space="0" w:color="auto"/>
                    <w:left w:val="none" w:sz="0" w:space="0" w:color="auto"/>
                    <w:bottom w:val="none" w:sz="0" w:space="0" w:color="auto"/>
                    <w:right w:val="none" w:sz="0" w:space="0" w:color="auto"/>
                  </w:divBdr>
                </w:div>
                <w:div w:id="568611653">
                  <w:marLeft w:val="0"/>
                  <w:marRight w:val="0"/>
                  <w:marTop w:val="0"/>
                  <w:marBottom w:val="0"/>
                  <w:divBdr>
                    <w:top w:val="none" w:sz="0" w:space="0" w:color="auto"/>
                    <w:left w:val="none" w:sz="0" w:space="0" w:color="auto"/>
                    <w:bottom w:val="none" w:sz="0" w:space="0" w:color="auto"/>
                    <w:right w:val="none" w:sz="0" w:space="0" w:color="auto"/>
                  </w:divBdr>
                </w:div>
                <w:div w:id="587928727">
                  <w:marLeft w:val="0"/>
                  <w:marRight w:val="0"/>
                  <w:marTop w:val="0"/>
                  <w:marBottom w:val="0"/>
                  <w:divBdr>
                    <w:top w:val="none" w:sz="0" w:space="0" w:color="auto"/>
                    <w:left w:val="none" w:sz="0" w:space="0" w:color="auto"/>
                    <w:bottom w:val="none" w:sz="0" w:space="0" w:color="auto"/>
                    <w:right w:val="none" w:sz="0" w:space="0" w:color="auto"/>
                  </w:divBdr>
                </w:div>
                <w:div w:id="1420522514">
                  <w:marLeft w:val="0"/>
                  <w:marRight w:val="0"/>
                  <w:marTop w:val="0"/>
                  <w:marBottom w:val="0"/>
                  <w:divBdr>
                    <w:top w:val="none" w:sz="0" w:space="0" w:color="auto"/>
                    <w:left w:val="none" w:sz="0" w:space="0" w:color="auto"/>
                    <w:bottom w:val="none" w:sz="0" w:space="0" w:color="auto"/>
                    <w:right w:val="none" w:sz="0" w:space="0" w:color="auto"/>
                  </w:divBdr>
                </w:div>
              </w:divsChild>
            </w:div>
            <w:div w:id="613370385">
              <w:marLeft w:val="0"/>
              <w:marRight w:val="0"/>
              <w:marTop w:val="0"/>
              <w:marBottom w:val="0"/>
              <w:divBdr>
                <w:top w:val="none" w:sz="0" w:space="0" w:color="auto"/>
                <w:left w:val="none" w:sz="0" w:space="0" w:color="auto"/>
                <w:bottom w:val="none" w:sz="0" w:space="0" w:color="auto"/>
                <w:right w:val="none" w:sz="0" w:space="0" w:color="auto"/>
              </w:divBdr>
              <w:divsChild>
                <w:div w:id="568271141">
                  <w:marLeft w:val="0"/>
                  <w:marRight w:val="0"/>
                  <w:marTop w:val="0"/>
                  <w:marBottom w:val="0"/>
                  <w:divBdr>
                    <w:top w:val="none" w:sz="0" w:space="0" w:color="auto"/>
                    <w:left w:val="none" w:sz="0" w:space="0" w:color="auto"/>
                    <w:bottom w:val="none" w:sz="0" w:space="0" w:color="auto"/>
                    <w:right w:val="none" w:sz="0" w:space="0" w:color="auto"/>
                  </w:divBdr>
                </w:div>
                <w:div w:id="845557026">
                  <w:marLeft w:val="0"/>
                  <w:marRight w:val="0"/>
                  <w:marTop w:val="0"/>
                  <w:marBottom w:val="0"/>
                  <w:divBdr>
                    <w:top w:val="none" w:sz="0" w:space="0" w:color="auto"/>
                    <w:left w:val="none" w:sz="0" w:space="0" w:color="auto"/>
                    <w:bottom w:val="none" w:sz="0" w:space="0" w:color="auto"/>
                    <w:right w:val="none" w:sz="0" w:space="0" w:color="auto"/>
                  </w:divBdr>
                </w:div>
                <w:div w:id="1079401514">
                  <w:marLeft w:val="0"/>
                  <w:marRight w:val="0"/>
                  <w:marTop w:val="0"/>
                  <w:marBottom w:val="0"/>
                  <w:divBdr>
                    <w:top w:val="none" w:sz="0" w:space="0" w:color="auto"/>
                    <w:left w:val="none" w:sz="0" w:space="0" w:color="auto"/>
                    <w:bottom w:val="none" w:sz="0" w:space="0" w:color="auto"/>
                    <w:right w:val="none" w:sz="0" w:space="0" w:color="auto"/>
                  </w:divBdr>
                </w:div>
              </w:divsChild>
            </w:div>
            <w:div w:id="898252383">
              <w:marLeft w:val="0"/>
              <w:marRight w:val="0"/>
              <w:marTop w:val="0"/>
              <w:marBottom w:val="0"/>
              <w:divBdr>
                <w:top w:val="none" w:sz="0" w:space="0" w:color="auto"/>
                <w:left w:val="none" w:sz="0" w:space="0" w:color="auto"/>
                <w:bottom w:val="none" w:sz="0" w:space="0" w:color="auto"/>
                <w:right w:val="none" w:sz="0" w:space="0" w:color="auto"/>
              </w:divBdr>
              <w:divsChild>
                <w:div w:id="485249438">
                  <w:marLeft w:val="0"/>
                  <w:marRight w:val="0"/>
                  <w:marTop w:val="0"/>
                  <w:marBottom w:val="0"/>
                  <w:divBdr>
                    <w:top w:val="none" w:sz="0" w:space="0" w:color="auto"/>
                    <w:left w:val="none" w:sz="0" w:space="0" w:color="auto"/>
                    <w:bottom w:val="none" w:sz="0" w:space="0" w:color="auto"/>
                    <w:right w:val="none" w:sz="0" w:space="0" w:color="auto"/>
                  </w:divBdr>
                </w:div>
              </w:divsChild>
            </w:div>
            <w:div w:id="1382316789">
              <w:marLeft w:val="0"/>
              <w:marRight w:val="0"/>
              <w:marTop w:val="0"/>
              <w:marBottom w:val="0"/>
              <w:divBdr>
                <w:top w:val="none" w:sz="0" w:space="0" w:color="auto"/>
                <w:left w:val="none" w:sz="0" w:space="0" w:color="auto"/>
                <w:bottom w:val="none" w:sz="0" w:space="0" w:color="auto"/>
                <w:right w:val="none" w:sz="0" w:space="0" w:color="auto"/>
              </w:divBdr>
              <w:divsChild>
                <w:div w:id="1125927239">
                  <w:marLeft w:val="0"/>
                  <w:marRight w:val="0"/>
                  <w:marTop w:val="0"/>
                  <w:marBottom w:val="0"/>
                  <w:divBdr>
                    <w:top w:val="none" w:sz="0" w:space="0" w:color="auto"/>
                    <w:left w:val="none" w:sz="0" w:space="0" w:color="auto"/>
                    <w:bottom w:val="none" w:sz="0" w:space="0" w:color="auto"/>
                    <w:right w:val="none" w:sz="0" w:space="0" w:color="auto"/>
                  </w:divBdr>
                </w:div>
              </w:divsChild>
            </w:div>
            <w:div w:id="1504859578">
              <w:marLeft w:val="0"/>
              <w:marRight w:val="0"/>
              <w:marTop w:val="0"/>
              <w:marBottom w:val="0"/>
              <w:divBdr>
                <w:top w:val="none" w:sz="0" w:space="0" w:color="auto"/>
                <w:left w:val="none" w:sz="0" w:space="0" w:color="auto"/>
                <w:bottom w:val="none" w:sz="0" w:space="0" w:color="auto"/>
                <w:right w:val="none" w:sz="0" w:space="0" w:color="auto"/>
              </w:divBdr>
              <w:divsChild>
                <w:div w:id="592325577">
                  <w:marLeft w:val="0"/>
                  <w:marRight w:val="0"/>
                  <w:marTop w:val="0"/>
                  <w:marBottom w:val="0"/>
                  <w:divBdr>
                    <w:top w:val="none" w:sz="0" w:space="0" w:color="auto"/>
                    <w:left w:val="none" w:sz="0" w:space="0" w:color="auto"/>
                    <w:bottom w:val="none" w:sz="0" w:space="0" w:color="auto"/>
                    <w:right w:val="none" w:sz="0" w:space="0" w:color="auto"/>
                  </w:divBdr>
                </w:div>
              </w:divsChild>
            </w:div>
            <w:div w:id="1570579486">
              <w:marLeft w:val="0"/>
              <w:marRight w:val="0"/>
              <w:marTop w:val="0"/>
              <w:marBottom w:val="0"/>
              <w:divBdr>
                <w:top w:val="none" w:sz="0" w:space="0" w:color="auto"/>
                <w:left w:val="none" w:sz="0" w:space="0" w:color="auto"/>
                <w:bottom w:val="none" w:sz="0" w:space="0" w:color="auto"/>
                <w:right w:val="none" w:sz="0" w:space="0" w:color="auto"/>
              </w:divBdr>
              <w:divsChild>
                <w:div w:id="1867599333">
                  <w:marLeft w:val="0"/>
                  <w:marRight w:val="0"/>
                  <w:marTop w:val="0"/>
                  <w:marBottom w:val="0"/>
                  <w:divBdr>
                    <w:top w:val="none" w:sz="0" w:space="0" w:color="auto"/>
                    <w:left w:val="none" w:sz="0" w:space="0" w:color="auto"/>
                    <w:bottom w:val="none" w:sz="0" w:space="0" w:color="auto"/>
                    <w:right w:val="none" w:sz="0" w:space="0" w:color="auto"/>
                  </w:divBdr>
                </w:div>
              </w:divsChild>
            </w:div>
            <w:div w:id="1571815576">
              <w:marLeft w:val="0"/>
              <w:marRight w:val="0"/>
              <w:marTop w:val="0"/>
              <w:marBottom w:val="0"/>
              <w:divBdr>
                <w:top w:val="none" w:sz="0" w:space="0" w:color="auto"/>
                <w:left w:val="none" w:sz="0" w:space="0" w:color="auto"/>
                <w:bottom w:val="none" w:sz="0" w:space="0" w:color="auto"/>
                <w:right w:val="none" w:sz="0" w:space="0" w:color="auto"/>
              </w:divBdr>
              <w:divsChild>
                <w:div w:id="211232503">
                  <w:marLeft w:val="0"/>
                  <w:marRight w:val="0"/>
                  <w:marTop w:val="0"/>
                  <w:marBottom w:val="0"/>
                  <w:divBdr>
                    <w:top w:val="none" w:sz="0" w:space="0" w:color="auto"/>
                    <w:left w:val="none" w:sz="0" w:space="0" w:color="auto"/>
                    <w:bottom w:val="none" w:sz="0" w:space="0" w:color="auto"/>
                    <w:right w:val="none" w:sz="0" w:space="0" w:color="auto"/>
                  </w:divBdr>
                </w:div>
                <w:div w:id="1497377298">
                  <w:marLeft w:val="0"/>
                  <w:marRight w:val="0"/>
                  <w:marTop w:val="0"/>
                  <w:marBottom w:val="0"/>
                  <w:divBdr>
                    <w:top w:val="none" w:sz="0" w:space="0" w:color="auto"/>
                    <w:left w:val="none" w:sz="0" w:space="0" w:color="auto"/>
                    <w:bottom w:val="none" w:sz="0" w:space="0" w:color="auto"/>
                    <w:right w:val="none" w:sz="0" w:space="0" w:color="auto"/>
                  </w:divBdr>
                </w:div>
                <w:div w:id="1634411186">
                  <w:marLeft w:val="0"/>
                  <w:marRight w:val="0"/>
                  <w:marTop w:val="0"/>
                  <w:marBottom w:val="0"/>
                  <w:divBdr>
                    <w:top w:val="none" w:sz="0" w:space="0" w:color="auto"/>
                    <w:left w:val="none" w:sz="0" w:space="0" w:color="auto"/>
                    <w:bottom w:val="none" w:sz="0" w:space="0" w:color="auto"/>
                    <w:right w:val="none" w:sz="0" w:space="0" w:color="auto"/>
                  </w:divBdr>
                </w:div>
              </w:divsChild>
            </w:div>
            <w:div w:id="1722249839">
              <w:marLeft w:val="0"/>
              <w:marRight w:val="0"/>
              <w:marTop w:val="0"/>
              <w:marBottom w:val="0"/>
              <w:divBdr>
                <w:top w:val="none" w:sz="0" w:space="0" w:color="auto"/>
                <w:left w:val="none" w:sz="0" w:space="0" w:color="auto"/>
                <w:bottom w:val="none" w:sz="0" w:space="0" w:color="auto"/>
                <w:right w:val="none" w:sz="0" w:space="0" w:color="auto"/>
              </w:divBdr>
              <w:divsChild>
                <w:div w:id="97918524">
                  <w:marLeft w:val="0"/>
                  <w:marRight w:val="0"/>
                  <w:marTop w:val="0"/>
                  <w:marBottom w:val="0"/>
                  <w:divBdr>
                    <w:top w:val="none" w:sz="0" w:space="0" w:color="auto"/>
                    <w:left w:val="none" w:sz="0" w:space="0" w:color="auto"/>
                    <w:bottom w:val="none" w:sz="0" w:space="0" w:color="auto"/>
                    <w:right w:val="none" w:sz="0" w:space="0" w:color="auto"/>
                  </w:divBdr>
                </w:div>
                <w:div w:id="965279747">
                  <w:marLeft w:val="0"/>
                  <w:marRight w:val="0"/>
                  <w:marTop w:val="0"/>
                  <w:marBottom w:val="0"/>
                  <w:divBdr>
                    <w:top w:val="none" w:sz="0" w:space="0" w:color="auto"/>
                    <w:left w:val="none" w:sz="0" w:space="0" w:color="auto"/>
                    <w:bottom w:val="none" w:sz="0" w:space="0" w:color="auto"/>
                    <w:right w:val="none" w:sz="0" w:space="0" w:color="auto"/>
                  </w:divBdr>
                </w:div>
              </w:divsChild>
            </w:div>
            <w:div w:id="1833714463">
              <w:marLeft w:val="0"/>
              <w:marRight w:val="0"/>
              <w:marTop w:val="0"/>
              <w:marBottom w:val="0"/>
              <w:divBdr>
                <w:top w:val="none" w:sz="0" w:space="0" w:color="auto"/>
                <w:left w:val="none" w:sz="0" w:space="0" w:color="auto"/>
                <w:bottom w:val="none" w:sz="0" w:space="0" w:color="auto"/>
                <w:right w:val="none" w:sz="0" w:space="0" w:color="auto"/>
              </w:divBdr>
              <w:divsChild>
                <w:div w:id="149232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623449">
          <w:marLeft w:val="0"/>
          <w:marRight w:val="0"/>
          <w:marTop w:val="0"/>
          <w:marBottom w:val="0"/>
          <w:divBdr>
            <w:top w:val="none" w:sz="0" w:space="0" w:color="auto"/>
            <w:left w:val="none" w:sz="0" w:space="0" w:color="auto"/>
            <w:bottom w:val="none" w:sz="0" w:space="0" w:color="auto"/>
            <w:right w:val="none" w:sz="0" w:space="0" w:color="auto"/>
          </w:divBdr>
        </w:div>
        <w:div w:id="2141990115">
          <w:marLeft w:val="0"/>
          <w:marRight w:val="0"/>
          <w:marTop w:val="0"/>
          <w:marBottom w:val="0"/>
          <w:divBdr>
            <w:top w:val="none" w:sz="0" w:space="0" w:color="auto"/>
            <w:left w:val="none" w:sz="0" w:space="0" w:color="auto"/>
            <w:bottom w:val="none" w:sz="0" w:space="0" w:color="auto"/>
            <w:right w:val="none" w:sz="0" w:space="0" w:color="auto"/>
          </w:divBdr>
        </w:div>
      </w:divsChild>
    </w:div>
    <w:div w:id="1213033577">
      <w:bodyDiv w:val="1"/>
      <w:marLeft w:val="0"/>
      <w:marRight w:val="0"/>
      <w:marTop w:val="0"/>
      <w:marBottom w:val="0"/>
      <w:divBdr>
        <w:top w:val="none" w:sz="0" w:space="0" w:color="auto"/>
        <w:left w:val="none" w:sz="0" w:space="0" w:color="auto"/>
        <w:bottom w:val="none" w:sz="0" w:space="0" w:color="auto"/>
        <w:right w:val="none" w:sz="0" w:space="0" w:color="auto"/>
      </w:divBdr>
      <w:divsChild>
        <w:div w:id="6712623">
          <w:marLeft w:val="0"/>
          <w:marRight w:val="0"/>
          <w:marTop w:val="0"/>
          <w:marBottom w:val="0"/>
          <w:divBdr>
            <w:top w:val="none" w:sz="0" w:space="0" w:color="auto"/>
            <w:left w:val="none" w:sz="0" w:space="0" w:color="auto"/>
            <w:bottom w:val="none" w:sz="0" w:space="0" w:color="auto"/>
            <w:right w:val="none" w:sz="0" w:space="0" w:color="auto"/>
          </w:divBdr>
          <w:divsChild>
            <w:div w:id="1589923869">
              <w:marLeft w:val="0"/>
              <w:marRight w:val="0"/>
              <w:marTop w:val="0"/>
              <w:marBottom w:val="0"/>
              <w:divBdr>
                <w:top w:val="none" w:sz="0" w:space="0" w:color="auto"/>
                <w:left w:val="none" w:sz="0" w:space="0" w:color="auto"/>
                <w:bottom w:val="none" w:sz="0" w:space="0" w:color="auto"/>
                <w:right w:val="none" w:sz="0" w:space="0" w:color="auto"/>
              </w:divBdr>
            </w:div>
          </w:divsChild>
        </w:div>
        <w:div w:id="12463946">
          <w:marLeft w:val="0"/>
          <w:marRight w:val="0"/>
          <w:marTop w:val="0"/>
          <w:marBottom w:val="0"/>
          <w:divBdr>
            <w:top w:val="none" w:sz="0" w:space="0" w:color="auto"/>
            <w:left w:val="none" w:sz="0" w:space="0" w:color="auto"/>
            <w:bottom w:val="none" w:sz="0" w:space="0" w:color="auto"/>
            <w:right w:val="none" w:sz="0" w:space="0" w:color="auto"/>
          </w:divBdr>
          <w:divsChild>
            <w:div w:id="1134062603">
              <w:marLeft w:val="0"/>
              <w:marRight w:val="0"/>
              <w:marTop w:val="0"/>
              <w:marBottom w:val="0"/>
              <w:divBdr>
                <w:top w:val="none" w:sz="0" w:space="0" w:color="auto"/>
                <w:left w:val="none" w:sz="0" w:space="0" w:color="auto"/>
                <w:bottom w:val="none" w:sz="0" w:space="0" w:color="auto"/>
                <w:right w:val="none" w:sz="0" w:space="0" w:color="auto"/>
              </w:divBdr>
            </w:div>
          </w:divsChild>
        </w:div>
        <w:div w:id="170264742">
          <w:marLeft w:val="0"/>
          <w:marRight w:val="0"/>
          <w:marTop w:val="0"/>
          <w:marBottom w:val="0"/>
          <w:divBdr>
            <w:top w:val="none" w:sz="0" w:space="0" w:color="auto"/>
            <w:left w:val="none" w:sz="0" w:space="0" w:color="auto"/>
            <w:bottom w:val="none" w:sz="0" w:space="0" w:color="auto"/>
            <w:right w:val="none" w:sz="0" w:space="0" w:color="auto"/>
          </w:divBdr>
          <w:divsChild>
            <w:div w:id="826439632">
              <w:marLeft w:val="0"/>
              <w:marRight w:val="0"/>
              <w:marTop w:val="0"/>
              <w:marBottom w:val="0"/>
              <w:divBdr>
                <w:top w:val="none" w:sz="0" w:space="0" w:color="auto"/>
                <w:left w:val="none" w:sz="0" w:space="0" w:color="auto"/>
                <w:bottom w:val="none" w:sz="0" w:space="0" w:color="auto"/>
                <w:right w:val="none" w:sz="0" w:space="0" w:color="auto"/>
              </w:divBdr>
            </w:div>
          </w:divsChild>
        </w:div>
        <w:div w:id="185870952">
          <w:marLeft w:val="0"/>
          <w:marRight w:val="0"/>
          <w:marTop w:val="0"/>
          <w:marBottom w:val="0"/>
          <w:divBdr>
            <w:top w:val="none" w:sz="0" w:space="0" w:color="auto"/>
            <w:left w:val="none" w:sz="0" w:space="0" w:color="auto"/>
            <w:bottom w:val="none" w:sz="0" w:space="0" w:color="auto"/>
            <w:right w:val="none" w:sz="0" w:space="0" w:color="auto"/>
          </w:divBdr>
          <w:divsChild>
            <w:div w:id="1138379121">
              <w:marLeft w:val="0"/>
              <w:marRight w:val="0"/>
              <w:marTop w:val="0"/>
              <w:marBottom w:val="0"/>
              <w:divBdr>
                <w:top w:val="none" w:sz="0" w:space="0" w:color="auto"/>
                <w:left w:val="none" w:sz="0" w:space="0" w:color="auto"/>
                <w:bottom w:val="none" w:sz="0" w:space="0" w:color="auto"/>
                <w:right w:val="none" w:sz="0" w:space="0" w:color="auto"/>
              </w:divBdr>
            </w:div>
          </w:divsChild>
        </w:div>
        <w:div w:id="282998148">
          <w:marLeft w:val="0"/>
          <w:marRight w:val="0"/>
          <w:marTop w:val="0"/>
          <w:marBottom w:val="0"/>
          <w:divBdr>
            <w:top w:val="none" w:sz="0" w:space="0" w:color="auto"/>
            <w:left w:val="none" w:sz="0" w:space="0" w:color="auto"/>
            <w:bottom w:val="none" w:sz="0" w:space="0" w:color="auto"/>
            <w:right w:val="none" w:sz="0" w:space="0" w:color="auto"/>
          </w:divBdr>
          <w:divsChild>
            <w:div w:id="257913497">
              <w:marLeft w:val="0"/>
              <w:marRight w:val="0"/>
              <w:marTop w:val="0"/>
              <w:marBottom w:val="0"/>
              <w:divBdr>
                <w:top w:val="none" w:sz="0" w:space="0" w:color="auto"/>
                <w:left w:val="none" w:sz="0" w:space="0" w:color="auto"/>
                <w:bottom w:val="none" w:sz="0" w:space="0" w:color="auto"/>
                <w:right w:val="none" w:sz="0" w:space="0" w:color="auto"/>
              </w:divBdr>
            </w:div>
          </w:divsChild>
        </w:div>
        <w:div w:id="421220236">
          <w:marLeft w:val="0"/>
          <w:marRight w:val="0"/>
          <w:marTop w:val="0"/>
          <w:marBottom w:val="0"/>
          <w:divBdr>
            <w:top w:val="none" w:sz="0" w:space="0" w:color="auto"/>
            <w:left w:val="none" w:sz="0" w:space="0" w:color="auto"/>
            <w:bottom w:val="none" w:sz="0" w:space="0" w:color="auto"/>
            <w:right w:val="none" w:sz="0" w:space="0" w:color="auto"/>
          </w:divBdr>
          <w:divsChild>
            <w:div w:id="1907498087">
              <w:marLeft w:val="0"/>
              <w:marRight w:val="0"/>
              <w:marTop w:val="0"/>
              <w:marBottom w:val="0"/>
              <w:divBdr>
                <w:top w:val="none" w:sz="0" w:space="0" w:color="auto"/>
                <w:left w:val="none" w:sz="0" w:space="0" w:color="auto"/>
                <w:bottom w:val="none" w:sz="0" w:space="0" w:color="auto"/>
                <w:right w:val="none" w:sz="0" w:space="0" w:color="auto"/>
              </w:divBdr>
            </w:div>
          </w:divsChild>
        </w:div>
        <w:div w:id="471990770">
          <w:marLeft w:val="0"/>
          <w:marRight w:val="0"/>
          <w:marTop w:val="0"/>
          <w:marBottom w:val="0"/>
          <w:divBdr>
            <w:top w:val="none" w:sz="0" w:space="0" w:color="auto"/>
            <w:left w:val="none" w:sz="0" w:space="0" w:color="auto"/>
            <w:bottom w:val="none" w:sz="0" w:space="0" w:color="auto"/>
            <w:right w:val="none" w:sz="0" w:space="0" w:color="auto"/>
          </w:divBdr>
          <w:divsChild>
            <w:div w:id="538206699">
              <w:marLeft w:val="0"/>
              <w:marRight w:val="0"/>
              <w:marTop w:val="0"/>
              <w:marBottom w:val="0"/>
              <w:divBdr>
                <w:top w:val="none" w:sz="0" w:space="0" w:color="auto"/>
                <w:left w:val="none" w:sz="0" w:space="0" w:color="auto"/>
                <w:bottom w:val="none" w:sz="0" w:space="0" w:color="auto"/>
                <w:right w:val="none" w:sz="0" w:space="0" w:color="auto"/>
              </w:divBdr>
            </w:div>
          </w:divsChild>
        </w:div>
        <w:div w:id="594292028">
          <w:marLeft w:val="0"/>
          <w:marRight w:val="0"/>
          <w:marTop w:val="0"/>
          <w:marBottom w:val="0"/>
          <w:divBdr>
            <w:top w:val="none" w:sz="0" w:space="0" w:color="auto"/>
            <w:left w:val="none" w:sz="0" w:space="0" w:color="auto"/>
            <w:bottom w:val="none" w:sz="0" w:space="0" w:color="auto"/>
            <w:right w:val="none" w:sz="0" w:space="0" w:color="auto"/>
          </w:divBdr>
          <w:divsChild>
            <w:div w:id="709497318">
              <w:marLeft w:val="0"/>
              <w:marRight w:val="0"/>
              <w:marTop w:val="0"/>
              <w:marBottom w:val="0"/>
              <w:divBdr>
                <w:top w:val="none" w:sz="0" w:space="0" w:color="auto"/>
                <w:left w:val="none" w:sz="0" w:space="0" w:color="auto"/>
                <w:bottom w:val="none" w:sz="0" w:space="0" w:color="auto"/>
                <w:right w:val="none" w:sz="0" w:space="0" w:color="auto"/>
              </w:divBdr>
            </w:div>
          </w:divsChild>
        </w:div>
        <w:div w:id="682165137">
          <w:marLeft w:val="0"/>
          <w:marRight w:val="0"/>
          <w:marTop w:val="0"/>
          <w:marBottom w:val="0"/>
          <w:divBdr>
            <w:top w:val="none" w:sz="0" w:space="0" w:color="auto"/>
            <w:left w:val="none" w:sz="0" w:space="0" w:color="auto"/>
            <w:bottom w:val="none" w:sz="0" w:space="0" w:color="auto"/>
            <w:right w:val="none" w:sz="0" w:space="0" w:color="auto"/>
          </w:divBdr>
          <w:divsChild>
            <w:div w:id="1891767328">
              <w:marLeft w:val="0"/>
              <w:marRight w:val="0"/>
              <w:marTop w:val="0"/>
              <w:marBottom w:val="0"/>
              <w:divBdr>
                <w:top w:val="none" w:sz="0" w:space="0" w:color="auto"/>
                <w:left w:val="none" w:sz="0" w:space="0" w:color="auto"/>
                <w:bottom w:val="none" w:sz="0" w:space="0" w:color="auto"/>
                <w:right w:val="none" w:sz="0" w:space="0" w:color="auto"/>
              </w:divBdr>
            </w:div>
          </w:divsChild>
        </w:div>
        <w:div w:id="713845098">
          <w:marLeft w:val="0"/>
          <w:marRight w:val="0"/>
          <w:marTop w:val="0"/>
          <w:marBottom w:val="0"/>
          <w:divBdr>
            <w:top w:val="none" w:sz="0" w:space="0" w:color="auto"/>
            <w:left w:val="none" w:sz="0" w:space="0" w:color="auto"/>
            <w:bottom w:val="none" w:sz="0" w:space="0" w:color="auto"/>
            <w:right w:val="none" w:sz="0" w:space="0" w:color="auto"/>
          </w:divBdr>
          <w:divsChild>
            <w:div w:id="1922720162">
              <w:marLeft w:val="0"/>
              <w:marRight w:val="0"/>
              <w:marTop w:val="0"/>
              <w:marBottom w:val="0"/>
              <w:divBdr>
                <w:top w:val="none" w:sz="0" w:space="0" w:color="auto"/>
                <w:left w:val="none" w:sz="0" w:space="0" w:color="auto"/>
                <w:bottom w:val="none" w:sz="0" w:space="0" w:color="auto"/>
                <w:right w:val="none" w:sz="0" w:space="0" w:color="auto"/>
              </w:divBdr>
            </w:div>
          </w:divsChild>
        </w:div>
        <w:div w:id="907542698">
          <w:marLeft w:val="0"/>
          <w:marRight w:val="0"/>
          <w:marTop w:val="0"/>
          <w:marBottom w:val="0"/>
          <w:divBdr>
            <w:top w:val="none" w:sz="0" w:space="0" w:color="auto"/>
            <w:left w:val="none" w:sz="0" w:space="0" w:color="auto"/>
            <w:bottom w:val="none" w:sz="0" w:space="0" w:color="auto"/>
            <w:right w:val="none" w:sz="0" w:space="0" w:color="auto"/>
          </w:divBdr>
          <w:divsChild>
            <w:div w:id="1608150702">
              <w:marLeft w:val="0"/>
              <w:marRight w:val="0"/>
              <w:marTop w:val="0"/>
              <w:marBottom w:val="0"/>
              <w:divBdr>
                <w:top w:val="none" w:sz="0" w:space="0" w:color="auto"/>
                <w:left w:val="none" w:sz="0" w:space="0" w:color="auto"/>
                <w:bottom w:val="none" w:sz="0" w:space="0" w:color="auto"/>
                <w:right w:val="none" w:sz="0" w:space="0" w:color="auto"/>
              </w:divBdr>
            </w:div>
          </w:divsChild>
        </w:div>
        <w:div w:id="1068922831">
          <w:marLeft w:val="0"/>
          <w:marRight w:val="0"/>
          <w:marTop w:val="0"/>
          <w:marBottom w:val="0"/>
          <w:divBdr>
            <w:top w:val="none" w:sz="0" w:space="0" w:color="auto"/>
            <w:left w:val="none" w:sz="0" w:space="0" w:color="auto"/>
            <w:bottom w:val="none" w:sz="0" w:space="0" w:color="auto"/>
            <w:right w:val="none" w:sz="0" w:space="0" w:color="auto"/>
          </w:divBdr>
          <w:divsChild>
            <w:div w:id="2033411047">
              <w:marLeft w:val="0"/>
              <w:marRight w:val="0"/>
              <w:marTop w:val="0"/>
              <w:marBottom w:val="0"/>
              <w:divBdr>
                <w:top w:val="none" w:sz="0" w:space="0" w:color="auto"/>
                <w:left w:val="none" w:sz="0" w:space="0" w:color="auto"/>
                <w:bottom w:val="none" w:sz="0" w:space="0" w:color="auto"/>
                <w:right w:val="none" w:sz="0" w:space="0" w:color="auto"/>
              </w:divBdr>
            </w:div>
          </w:divsChild>
        </w:div>
        <w:div w:id="1333994250">
          <w:marLeft w:val="0"/>
          <w:marRight w:val="0"/>
          <w:marTop w:val="0"/>
          <w:marBottom w:val="0"/>
          <w:divBdr>
            <w:top w:val="none" w:sz="0" w:space="0" w:color="auto"/>
            <w:left w:val="none" w:sz="0" w:space="0" w:color="auto"/>
            <w:bottom w:val="none" w:sz="0" w:space="0" w:color="auto"/>
            <w:right w:val="none" w:sz="0" w:space="0" w:color="auto"/>
          </w:divBdr>
          <w:divsChild>
            <w:div w:id="104615520">
              <w:marLeft w:val="0"/>
              <w:marRight w:val="0"/>
              <w:marTop w:val="0"/>
              <w:marBottom w:val="0"/>
              <w:divBdr>
                <w:top w:val="none" w:sz="0" w:space="0" w:color="auto"/>
                <w:left w:val="none" w:sz="0" w:space="0" w:color="auto"/>
                <w:bottom w:val="none" w:sz="0" w:space="0" w:color="auto"/>
                <w:right w:val="none" w:sz="0" w:space="0" w:color="auto"/>
              </w:divBdr>
            </w:div>
            <w:div w:id="467550154">
              <w:marLeft w:val="0"/>
              <w:marRight w:val="0"/>
              <w:marTop w:val="0"/>
              <w:marBottom w:val="0"/>
              <w:divBdr>
                <w:top w:val="none" w:sz="0" w:space="0" w:color="auto"/>
                <w:left w:val="none" w:sz="0" w:space="0" w:color="auto"/>
                <w:bottom w:val="none" w:sz="0" w:space="0" w:color="auto"/>
                <w:right w:val="none" w:sz="0" w:space="0" w:color="auto"/>
              </w:divBdr>
            </w:div>
            <w:div w:id="1366833356">
              <w:marLeft w:val="0"/>
              <w:marRight w:val="0"/>
              <w:marTop w:val="0"/>
              <w:marBottom w:val="0"/>
              <w:divBdr>
                <w:top w:val="none" w:sz="0" w:space="0" w:color="auto"/>
                <w:left w:val="none" w:sz="0" w:space="0" w:color="auto"/>
                <w:bottom w:val="none" w:sz="0" w:space="0" w:color="auto"/>
                <w:right w:val="none" w:sz="0" w:space="0" w:color="auto"/>
              </w:divBdr>
            </w:div>
            <w:div w:id="1405909456">
              <w:marLeft w:val="0"/>
              <w:marRight w:val="0"/>
              <w:marTop w:val="0"/>
              <w:marBottom w:val="0"/>
              <w:divBdr>
                <w:top w:val="none" w:sz="0" w:space="0" w:color="auto"/>
                <w:left w:val="none" w:sz="0" w:space="0" w:color="auto"/>
                <w:bottom w:val="none" w:sz="0" w:space="0" w:color="auto"/>
                <w:right w:val="none" w:sz="0" w:space="0" w:color="auto"/>
              </w:divBdr>
            </w:div>
            <w:div w:id="1730037842">
              <w:marLeft w:val="0"/>
              <w:marRight w:val="0"/>
              <w:marTop w:val="0"/>
              <w:marBottom w:val="0"/>
              <w:divBdr>
                <w:top w:val="none" w:sz="0" w:space="0" w:color="auto"/>
                <w:left w:val="none" w:sz="0" w:space="0" w:color="auto"/>
                <w:bottom w:val="none" w:sz="0" w:space="0" w:color="auto"/>
                <w:right w:val="none" w:sz="0" w:space="0" w:color="auto"/>
              </w:divBdr>
            </w:div>
          </w:divsChild>
        </w:div>
        <w:div w:id="1465194604">
          <w:marLeft w:val="0"/>
          <w:marRight w:val="0"/>
          <w:marTop w:val="0"/>
          <w:marBottom w:val="0"/>
          <w:divBdr>
            <w:top w:val="none" w:sz="0" w:space="0" w:color="auto"/>
            <w:left w:val="none" w:sz="0" w:space="0" w:color="auto"/>
            <w:bottom w:val="none" w:sz="0" w:space="0" w:color="auto"/>
            <w:right w:val="none" w:sz="0" w:space="0" w:color="auto"/>
          </w:divBdr>
          <w:divsChild>
            <w:div w:id="71124247">
              <w:marLeft w:val="0"/>
              <w:marRight w:val="0"/>
              <w:marTop w:val="0"/>
              <w:marBottom w:val="0"/>
              <w:divBdr>
                <w:top w:val="none" w:sz="0" w:space="0" w:color="auto"/>
                <w:left w:val="none" w:sz="0" w:space="0" w:color="auto"/>
                <w:bottom w:val="none" w:sz="0" w:space="0" w:color="auto"/>
                <w:right w:val="none" w:sz="0" w:space="0" w:color="auto"/>
              </w:divBdr>
            </w:div>
            <w:div w:id="314533444">
              <w:marLeft w:val="0"/>
              <w:marRight w:val="0"/>
              <w:marTop w:val="0"/>
              <w:marBottom w:val="0"/>
              <w:divBdr>
                <w:top w:val="none" w:sz="0" w:space="0" w:color="auto"/>
                <w:left w:val="none" w:sz="0" w:space="0" w:color="auto"/>
                <w:bottom w:val="none" w:sz="0" w:space="0" w:color="auto"/>
                <w:right w:val="none" w:sz="0" w:space="0" w:color="auto"/>
              </w:divBdr>
            </w:div>
          </w:divsChild>
        </w:div>
        <w:div w:id="1638339646">
          <w:marLeft w:val="0"/>
          <w:marRight w:val="0"/>
          <w:marTop w:val="0"/>
          <w:marBottom w:val="0"/>
          <w:divBdr>
            <w:top w:val="none" w:sz="0" w:space="0" w:color="auto"/>
            <w:left w:val="none" w:sz="0" w:space="0" w:color="auto"/>
            <w:bottom w:val="none" w:sz="0" w:space="0" w:color="auto"/>
            <w:right w:val="none" w:sz="0" w:space="0" w:color="auto"/>
          </w:divBdr>
          <w:divsChild>
            <w:div w:id="577831758">
              <w:marLeft w:val="0"/>
              <w:marRight w:val="0"/>
              <w:marTop w:val="0"/>
              <w:marBottom w:val="0"/>
              <w:divBdr>
                <w:top w:val="none" w:sz="0" w:space="0" w:color="auto"/>
                <w:left w:val="none" w:sz="0" w:space="0" w:color="auto"/>
                <w:bottom w:val="none" w:sz="0" w:space="0" w:color="auto"/>
                <w:right w:val="none" w:sz="0" w:space="0" w:color="auto"/>
              </w:divBdr>
            </w:div>
            <w:div w:id="1150319248">
              <w:marLeft w:val="0"/>
              <w:marRight w:val="0"/>
              <w:marTop w:val="0"/>
              <w:marBottom w:val="0"/>
              <w:divBdr>
                <w:top w:val="none" w:sz="0" w:space="0" w:color="auto"/>
                <w:left w:val="none" w:sz="0" w:space="0" w:color="auto"/>
                <w:bottom w:val="none" w:sz="0" w:space="0" w:color="auto"/>
                <w:right w:val="none" w:sz="0" w:space="0" w:color="auto"/>
              </w:divBdr>
            </w:div>
            <w:div w:id="1282683386">
              <w:marLeft w:val="0"/>
              <w:marRight w:val="0"/>
              <w:marTop w:val="0"/>
              <w:marBottom w:val="0"/>
              <w:divBdr>
                <w:top w:val="none" w:sz="0" w:space="0" w:color="auto"/>
                <w:left w:val="none" w:sz="0" w:space="0" w:color="auto"/>
                <w:bottom w:val="none" w:sz="0" w:space="0" w:color="auto"/>
                <w:right w:val="none" w:sz="0" w:space="0" w:color="auto"/>
              </w:divBdr>
            </w:div>
            <w:div w:id="1838300129">
              <w:marLeft w:val="0"/>
              <w:marRight w:val="0"/>
              <w:marTop w:val="0"/>
              <w:marBottom w:val="0"/>
              <w:divBdr>
                <w:top w:val="none" w:sz="0" w:space="0" w:color="auto"/>
                <w:left w:val="none" w:sz="0" w:space="0" w:color="auto"/>
                <w:bottom w:val="none" w:sz="0" w:space="0" w:color="auto"/>
                <w:right w:val="none" w:sz="0" w:space="0" w:color="auto"/>
              </w:divBdr>
            </w:div>
          </w:divsChild>
        </w:div>
        <w:div w:id="1702894328">
          <w:marLeft w:val="0"/>
          <w:marRight w:val="0"/>
          <w:marTop w:val="0"/>
          <w:marBottom w:val="0"/>
          <w:divBdr>
            <w:top w:val="none" w:sz="0" w:space="0" w:color="auto"/>
            <w:left w:val="none" w:sz="0" w:space="0" w:color="auto"/>
            <w:bottom w:val="none" w:sz="0" w:space="0" w:color="auto"/>
            <w:right w:val="none" w:sz="0" w:space="0" w:color="auto"/>
          </w:divBdr>
          <w:divsChild>
            <w:div w:id="1571500188">
              <w:marLeft w:val="0"/>
              <w:marRight w:val="0"/>
              <w:marTop w:val="0"/>
              <w:marBottom w:val="0"/>
              <w:divBdr>
                <w:top w:val="none" w:sz="0" w:space="0" w:color="auto"/>
                <w:left w:val="none" w:sz="0" w:space="0" w:color="auto"/>
                <w:bottom w:val="none" w:sz="0" w:space="0" w:color="auto"/>
                <w:right w:val="none" w:sz="0" w:space="0" w:color="auto"/>
              </w:divBdr>
            </w:div>
          </w:divsChild>
        </w:div>
        <w:div w:id="2089032685">
          <w:marLeft w:val="0"/>
          <w:marRight w:val="0"/>
          <w:marTop w:val="0"/>
          <w:marBottom w:val="0"/>
          <w:divBdr>
            <w:top w:val="none" w:sz="0" w:space="0" w:color="auto"/>
            <w:left w:val="none" w:sz="0" w:space="0" w:color="auto"/>
            <w:bottom w:val="none" w:sz="0" w:space="0" w:color="auto"/>
            <w:right w:val="none" w:sz="0" w:space="0" w:color="auto"/>
          </w:divBdr>
          <w:divsChild>
            <w:div w:id="1143811332">
              <w:marLeft w:val="0"/>
              <w:marRight w:val="0"/>
              <w:marTop w:val="0"/>
              <w:marBottom w:val="0"/>
              <w:divBdr>
                <w:top w:val="none" w:sz="0" w:space="0" w:color="auto"/>
                <w:left w:val="none" w:sz="0" w:space="0" w:color="auto"/>
                <w:bottom w:val="none" w:sz="0" w:space="0" w:color="auto"/>
                <w:right w:val="none" w:sz="0" w:space="0" w:color="auto"/>
              </w:divBdr>
            </w:div>
          </w:divsChild>
        </w:div>
        <w:div w:id="2118674995">
          <w:marLeft w:val="0"/>
          <w:marRight w:val="0"/>
          <w:marTop w:val="0"/>
          <w:marBottom w:val="0"/>
          <w:divBdr>
            <w:top w:val="none" w:sz="0" w:space="0" w:color="auto"/>
            <w:left w:val="none" w:sz="0" w:space="0" w:color="auto"/>
            <w:bottom w:val="none" w:sz="0" w:space="0" w:color="auto"/>
            <w:right w:val="none" w:sz="0" w:space="0" w:color="auto"/>
          </w:divBdr>
          <w:divsChild>
            <w:div w:id="552349674">
              <w:marLeft w:val="0"/>
              <w:marRight w:val="0"/>
              <w:marTop w:val="0"/>
              <w:marBottom w:val="0"/>
              <w:divBdr>
                <w:top w:val="none" w:sz="0" w:space="0" w:color="auto"/>
                <w:left w:val="none" w:sz="0" w:space="0" w:color="auto"/>
                <w:bottom w:val="none" w:sz="0" w:space="0" w:color="auto"/>
                <w:right w:val="none" w:sz="0" w:space="0" w:color="auto"/>
              </w:divBdr>
            </w:div>
            <w:div w:id="1066218712">
              <w:marLeft w:val="0"/>
              <w:marRight w:val="0"/>
              <w:marTop w:val="0"/>
              <w:marBottom w:val="0"/>
              <w:divBdr>
                <w:top w:val="none" w:sz="0" w:space="0" w:color="auto"/>
                <w:left w:val="none" w:sz="0" w:space="0" w:color="auto"/>
                <w:bottom w:val="none" w:sz="0" w:space="0" w:color="auto"/>
                <w:right w:val="none" w:sz="0" w:space="0" w:color="auto"/>
              </w:divBdr>
            </w:div>
            <w:div w:id="1515534180">
              <w:marLeft w:val="0"/>
              <w:marRight w:val="0"/>
              <w:marTop w:val="0"/>
              <w:marBottom w:val="0"/>
              <w:divBdr>
                <w:top w:val="none" w:sz="0" w:space="0" w:color="auto"/>
                <w:left w:val="none" w:sz="0" w:space="0" w:color="auto"/>
                <w:bottom w:val="none" w:sz="0" w:space="0" w:color="auto"/>
                <w:right w:val="none" w:sz="0" w:space="0" w:color="auto"/>
              </w:divBdr>
            </w:div>
            <w:div w:id="2002198710">
              <w:marLeft w:val="0"/>
              <w:marRight w:val="0"/>
              <w:marTop w:val="0"/>
              <w:marBottom w:val="0"/>
              <w:divBdr>
                <w:top w:val="none" w:sz="0" w:space="0" w:color="auto"/>
                <w:left w:val="none" w:sz="0" w:space="0" w:color="auto"/>
                <w:bottom w:val="none" w:sz="0" w:space="0" w:color="auto"/>
                <w:right w:val="none" w:sz="0" w:space="0" w:color="auto"/>
              </w:divBdr>
            </w:div>
            <w:div w:id="2120950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95036">
      <w:bodyDiv w:val="1"/>
      <w:marLeft w:val="0"/>
      <w:marRight w:val="0"/>
      <w:marTop w:val="0"/>
      <w:marBottom w:val="0"/>
      <w:divBdr>
        <w:top w:val="none" w:sz="0" w:space="0" w:color="auto"/>
        <w:left w:val="none" w:sz="0" w:space="0" w:color="auto"/>
        <w:bottom w:val="none" w:sz="0" w:space="0" w:color="auto"/>
        <w:right w:val="none" w:sz="0" w:space="0" w:color="auto"/>
      </w:divBdr>
      <w:divsChild>
        <w:div w:id="57241932">
          <w:marLeft w:val="0"/>
          <w:marRight w:val="0"/>
          <w:marTop w:val="0"/>
          <w:marBottom w:val="0"/>
          <w:divBdr>
            <w:top w:val="none" w:sz="0" w:space="0" w:color="auto"/>
            <w:left w:val="none" w:sz="0" w:space="0" w:color="auto"/>
            <w:bottom w:val="none" w:sz="0" w:space="0" w:color="auto"/>
            <w:right w:val="none" w:sz="0" w:space="0" w:color="auto"/>
          </w:divBdr>
        </w:div>
        <w:div w:id="138155927">
          <w:marLeft w:val="0"/>
          <w:marRight w:val="0"/>
          <w:marTop w:val="0"/>
          <w:marBottom w:val="0"/>
          <w:divBdr>
            <w:top w:val="none" w:sz="0" w:space="0" w:color="auto"/>
            <w:left w:val="none" w:sz="0" w:space="0" w:color="auto"/>
            <w:bottom w:val="none" w:sz="0" w:space="0" w:color="auto"/>
            <w:right w:val="none" w:sz="0" w:space="0" w:color="auto"/>
          </w:divBdr>
        </w:div>
        <w:div w:id="254631424">
          <w:marLeft w:val="0"/>
          <w:marRight w:val="0"/>
          <w:marTop w:val="0"/>
          <w:marBottom w:val="0"/>
          <w:divBdr>
            <w:top w:val="none" w:sz="0" w:space="0" w:color="auto"/>
            <w:left w:val="none" w:sz="0" w:space="0" w:color="auto"/>
            <w:bottom w:val="none" w:sz="0" w:space="0" w:color="auto"/>
            <w:right w:val="none" w:sz="0" w:space="0" w:color="auto"/>
          </w:divBdr>
        </w:div>
        <w:div w:id="583271207">
          <w:marLeft w:val="0"/>
          <w:marRight w:val="0"/>
          <w:marTop w:val="0"/>
          <w:marBottom w:val="0"/>
          <w:divBdr>
            <w:top w:val="none" w:sz="0" w:space="0" w:color="auto"/>
            <w:left w:val="none" w:sz="0" w:space="0" w:color="auto"/>
            <w:bottom w:val="none" w:sz="0" w:space="0" w:color="auto"/>
            <w:right w:val="none" w:sz="0" w:space="0" w:color="auto"/>
          </w:divBdr>
        </w:div>
        <w:div w:id="595749911">
          <w:marLeft w:val="0"/>
          <w:marRight w:val="0"/>
          <w:marTop w:val="0"/>
          <w:marBottom w:val="0"/>
          <w:divBdr>
            <w:top w:val="none" w:sz="0" w:space="0" w:color="auto"/>
            <w:left w:val="none" w:sz="0" w:space="0" w:color="auto"/>
            <w:bottom w:val="none" w:sz="0" w:space="0" w:color="auto"/>
            <w:right w:val="none" w:sz="0" w:space="0" w:color="auto"/>
          </w:divBdr>
        </w:div>
        <w:div w:id="632564929">
          <w:marLeft w:val="0"/>
          <w:marRight w:val="0"/>
          <w:marTop w:val="0"/>
          <w:marBottom w:val="0"/>
          <w:divBdr>
            <w:top w:val="none" w:sz="0" w:space="0" w:color="auto"/>
            <w:left w:val="none" w:sz="0" w:space="0" w:color="auto"/>
            <w:bottom w:val="none" w:sz="0" w:space="0" w:color="auto"/>
            <w:right w:val="none" w:sz="0" w:space="0" w:color="auto"/>
          </w:divBdr>
        </w:div>
        <w:div w:id="668142618">
          <w:marLeft w:val="0"/>
          <w:marRight w:val="0"/>
          <w:marTop w:val="0"/>
          <w:marBottom w:val="0"/>
          <w:divBdr>
            <w:top w:val="none" w:sz="0" w:space="0" w:color="auto"/>
            <w:left w:val="none" w:sz="0" w:space="0" w:color="auto"/>
            <w:bottom w:val="none" w:sz="0" w:space="0" w:color="auto"/>
            <w:right w:val="none" w:sz="0" w:space="0" w:color="auto"/>
          </w:divBdr>
        </w:div>
        <w:div w:id="693964438">
          <w:marLeft w:val="0"/>
          <w:marRight w:val="0"/>
          <w:marTop w:val="0"/>
          <w:marBottom w:val="0"/>
          <w:divBdr>
            <w:top w:val="none" w:sz="0" w:space="0" w:color="auto"/>
            <w:left w:val="none" w:sz="0" w:space="0" w:color="auto"/>
            <w:bottom w:val="none" w:sz="0" w:space="0" w:color="auto"/>
            <w:right w:val="none" w:sz="0" w:space="0" w:color="auto"/>
          </w:divBdr>
        </w:div>
        <w:div w:id="904341871">
          <w:marLeft w:val="0"/>
          <w:marRight w:val="0"/>
          <w:marTop w:val="0"/>
          <w:marBottom w:val="0"/>
          <w:divBdr>
            <w:top w:val="none" w:sz="0" w:space="0" w:color="auto"/>
            <w:left w:val="none" w:sz="0" w:space="0" w:color="auto"/>
            <w:bottom w:val="none" w:sz="0" w:space="0" w:color="auto"/>
            <w:right w:val="none" w:sz="0" w:space="0" w:color="auto"/>
          </w:divBdr>
        </w:div>
        <w:div w:id="953903890">
          <w:marLeft w:val="0"/>
          <w:marRight w:val="0"/>
          <w:marTop w:val="0"/>
          <w:marBottom w:val="0"/>
          <w:divBdr>
            <w:top w:val="none" w:sz="0" w:space="0" w:color="auto"/>
            <w:left w:val="none" w:sz="0" w:space="0" w:color="auto"/>
            <w:bottom w:val="none" w:sz="0" w:space="0" w:color="auto"/>
            <w:right w:val="none" w:sz="0" w:space="0" w:color="auto"/>
          </w:divBdr>
        </w:div>
        <w:div w:id="962926849">
          <w:marLeft w:val="0"/>
          <w:marRight w:val="0"/>
          <w:marTop w:val="0"/>
          <w:marBottom w:val="0"/>
          <w:divBdr>
            <w:top w:val="none" w:sz="0" w:space="0" w:color="auto"/>
            <w:left w:val="none" w:sz="0" w:space="0" w:color="auto"/>
            <w:bottom w:val="none" w:sz="0" w:space="0" w:color="auto"/>
            <w:right w:val="none" w:sz="0" w:space="0" w:color="auto"/>
          </w:divBdr>
        </w:div>
        <w:div w:id="1243829266">
          <w:marLeft w:val="0"/>
          <w:marRight w:val="0"/>
          <w:marTop w:val="0"/>
          <w:marBottom w:val="0"/>
          <w:divBdr>
            <w:top w:val="none" w:sz="0" w:space="0" w:color="auto"/>
            <w:left w:val="none" w:sz="0" w:space="0" w:color="auto"/>
            <w:bottom w:val="none" w:sz="0" w:space="0" w:color="auto"/>
            <w:right w:val="none" w:sz="0" w:space="0" w:color="auto"/>
          </w:divBdr>
        </w:div>
        <w:div w:id="1274509438">
          <w:marLeft w:val="-75"/>
          <w:marRight w:val="0"/>
          <w:marTop w:val="30"/>
          <w:marBottom w:val="30"/>
          <w:divBdr>
            <w:top w:val="none" w:sz="0" w:space="0" w:color="auto"/>
            <w:left w:val="none" w:sz="0" w:space="0" w:color="auto"/>
            <w:bottom w:val="none" w:sz="0" w:space="0" w:color="auto"/>
            <w:right w:val="none" w:sz="0" w:space="0" w:color="auto"/>
          </w:divBdr>
          <w:divsChild>
            <w:div w:id="174614242">
              <w:marLeft w:val="0"/>
              <w:marRight w:val="0"/>
              <w:marTop w:val="0"/>
              <w:marBottom w:val="0"/>
              <w:divBdr>
                <w:top w:val="none" w:sz="0" w:space="0" w:color="auto"/>
                <w:left w:val="none" w:sz="0" w:space="0" w:color="auto"/>
                <w:bottom w:val="none" w:sz="0" w:space="0" w:color="auto"/>
                <w:right w:val="none" w:sz="0" w:space="0" w:color="auto"/>
              </w:divBdr>
              <w:divsChild>
                <w:div w:id="281763303">
                  <w:marLeft w:val="0"/>
                  <w:marRight w:val="0"/>
                  <w:marTop w:val="0"/>
                  <w:marBottom w:val="0"/>
                  <w:divBdr>
                    <w:top w:val="none" w:sz="0" w:space="0" w:color="auto"/>
                    <w:left w:val="none" w:sz="0" w:space="0" w:color="auto"/>
                    <w:bottom w:val="none" w:sz="0" w:space="0" w:color="auto"/>
                    <w:right w:val="none" w:sz="0" w:space="0" w:color="auto"/>
                  </w:divBdr>
                </w:div>
              </w:divsChild>
            </w:div>
            <w:div w:id="190388339">
              <w:marLeft w:val="0"/>
              <w:marRight w:val="0"/>
              <w:marTop w:val="0"/>
              <w:marBottom w:val="0"/>
              <w:divBdr>
                <w:top w:val="none" w:sz="0" w:space="0" w:color="auto"/>
                <w:left w:val="none" w:sz="0" w:space="0" w:color="auto"/>
                <w:bottom w:val="none" w:sz="0" w:space="0" w:color="auto"/>
                <w:right w:val="none" w:sz="0" w:space="0" w:color="auto"/>
              </w:divBdr>
              <w:divsChild>
                <w:div w:id="736366727">
                  <w:marLeft w:val="0"/>
                  <w:marRight w:val="0"/>
                  <w:marTop w:val="0"/>
                  <w:marBottom w:val="0"/>
                  <w:divBdr>
                    <w:top w:val="none" w:sz="0" w:space="0" w:color="auto"/>
                    <w:left w:val="none" w:sz="0" w:space="0" w:color="auto"/>
                    <w:bottom w:val="none" w:sz="0" w:space="0" w:color="auto"/>
                    <w:right w:val="none" w:sz="0" w:space="0" w:color="auto"/>
                  </w:divBdr>
                </w:div>
              </w:divsChild>
            </w:div>
            <w:div w:id="191961506">
              <w:marLeft w:val="0"/>
              <w:marRight w:val="0"/>
              <w:marTop w:val="0"/>
              <w:marBottom w:val="0"/>
              <w:divBdr>
                <w:top w:val="none" w:sz="0" w:space="0" w:color="auto"/>
                <w:left w:val="none" w:sz="0" w:space="0" w:color="auto"/>
                <w:bottom w:val="none" w:sz="0" w:space="0" w:color="auto"/>
                <w:right w:val="none" w:sz="0" w:space="0" w:color="auto"/>
              </w:divBdr>
              <w:divsChild>
                <w:div w:id="480926987">
                  <w:marLeft w:val="0"/>
                  <w:marRight w:val="0"/>
                  <w:marTop w:val="0"/>
                  <w:marBottom w:val="0"/>
                  <w:divBdr>
                    <w:top w:val="none" w:sz="0" w:space="0" w:color="auto"/>
                    <w:left w:val="none" w:sz="0" w:space="0" w:color="auto"/>
                    <w:bottom w:val="none" w:sz="0" w:space="0" w:color="auto"/>
                    <w:right w:val="none" w:sz="0" w:space="0" w:color="auto"/>
                  </w:divBdr>
                </w:div>
              </w:divsChild>
            </w:div>
            <w:div w:id="441534680">
              <w:marLeft w:val="0"/>
              <w:marRight w:val="0"/>
              <w:marTop w:val="0"/>
              <w:marBottom w:val="0"/>
              <w:divBdr>
                <w:top w:val="none" w:sz="0" w:space="0" w:color="auto"/>
                <w:left w:val="none" w:sz="0" w:space="0" w:color="auto"/>
                <w:bottom w:val="none" w:sz="0" w:space="0" w:color="auto"/>
                <w:right w:val="none" w:sz="0" w:space="0" w:color="auto"/>
              </w:divBdr>
              <w:divsChild>
                <w:div w:id="628587186">
                  <w:marLeft w:val="0"/>
                  <w:marRight w:val="0"/>
                  <w:marTop w:val="0"/>
                  <w:marBottom w:val="0"/>
                  <w:divBdr>
                    <w:top w:val="none" w:sz="0" w:space="0" w:color="auto"/>
                    <w:left w:val="none" w:sz="0" w:space="0" w:color="auto"/>
                    <w:bottom w:val="none" w:sz="0" w:space="0" w:color="auto"/>
                    <w:right w:val="none" w:sz="0" w:space="0" w:color="auto"/>
                  </w:divBdr>
                </w:div>
              </w:divsChild>
            </w:div>
            <w:div w:id="654843043">
              <w:marLeft w:val="0"/>
              <w:marRight w:val="0"/>
              <w:marTop w:val="0"/>
              <w:marBottom w:val="0"/>
              <w:divBdr>
                <w:top w:val="none" w:sz="0" w:space="0" w:color="auto"/>
                <w:left w:val="none" w:sz="0" w:space="0" w:color="auto"/>
                <w:bottom w:val="none" w:sz="0" w:space="0" w:color="auto"/>
                <w:right w:val="none" w:sz="0" w:space="0" w:color="auto"/>
              </w:divBdr>
              <w:divsChild>
                <w:div w:id="48575626">
                  <w:marLeft w:val="0"/>
                  <w:marRight w:val="0"/>
                  <w:marTop w:val="0"/>
                  <w:marBottom w:val="0"/>
                  <w:divBdr>
                    <w:top w:val="none" w:sz="0" w:space="0" w:color="auto"/>
                    <w:left w:val="none" w:sz="0" w:space="0" w:color="auto"/>
                    <w:bottom w:val="none" w:sz="0" w:space="0" w:color="auto"/>
                    <w:right w:val="none" w:sz="0" w:space="0" w:color="auto"/>
                  </w:divBdr>
                </w:div>
                <w:div w:id="1853757227">
                  <w:marLeft w:val="0"/>
                  <w:marRight w:val="0"/>
                  <w:marTop w:val="0"/>
                  <w:marBottom w:val="0"/>
                  <w:divBdr>
                    <w:top w:val="none" w:sz="0" w:space="0" w:color="auto"/>
                    <w:left w:val="none" w:sz="0" w:space="0" w:color="auto"/>
                    <w:bottom w:val="none" w:sz="0" w:space="0" w:color="auto"/>
                    <w:right w:val="none" w:sz="0" w:space="0" w:color="auto"/>
                  </w:divBdr>
                </w:div>
                <w:div w:id="1968923409">
                  <w:marLeft w:val="0"/>
                  <w:marRight w:val="0"/>
                  <w:marTop w:val="0"/>
                  <w:marBottom w:val="0"/>
                  <w:divBdr>
                    <w:top w:val="none" w:sz="0" w:space="0" w:color="auto"/>
                    <w:left w:val="none" w:sz="0" w:space="0" w:color="auto"/>
                    <w:bottom w:val="none" w:sz="0" w:space="0" w:color="auto"/>
                    <w:right w:val="none" w:sz="0" w:space="0" w:color="auto"/>
                  </w:divBdr>
                </w:div>
              </w:divsChild>
            </w:div>
            <w:div w:id="1099253662">
              <w:marLeft w:val="0"/>
              <w:marRight w:val="0"/>
              <w:marTop w:val="0"/>
              <w:marBottom w:val="0"/>
              <w:divBdr>
                <w:top w:val="none" w:sz="0" w:space="0" w:color="auto"/>
                <w:left w:val="none" w:sz="0" w:space="0" w:color="auto"/>
                <w:bottom w:val="none" w:sz="0" w:space="0" w:color="auto"/>
                <w:right w:val="none" w:sz="0" w:space="0" w:color="auto"/>
              </w:divBdr>
              <w:divsChild>
                <w:div w:id="824323594">
                  <w:marLeft w:val="0"/>
                  <w:marRight w:val="0"/>
                  <w:marTop w:val="0"/>
                  <w:marBottom w:val="0"/>
                  <w:divBdr>
                    <w:top w:val="none" w:sz="0" w:space="0" w:color="auto"/>
                    <w:left w:val="none" w:sz="0" w:space="0" w:color="auto"/>
                    <w:bottom w:val="none" w:sz="0" w:space="0" w:color="auto"/>
                    <w:right w:val="none" w:sz="0" w:space="0" w:color="auto"/>
                  </w:divBdr>
                </w:div>
              </w:divsChild>
            </w:div>
            <w:div w:id="1156386157">
              <w:marLeft w:val="0"/>
              <w:marRight w:val="0"/>
              <w:marTop w:val="0"/>
              <w:marBottom w:val="0"/>
              <w:divBdr>
                <w:top w:val="none" w:sz="0" w:space="0" w:color="auto"/>
                <w:left w:val="none" w:sz="0" w:space="0" w:color="auto"/>
                <w:bottom w:val="none" w:sz="0" w:space="0" w:color="auto"/>
                <w:right w:val="none" w:sz="0" w:space="0" w:color="auto"/>
              </w:divBdr>
              <w:divsChild>
                <w:div w:id="1576670134">
                  <w:marLeft w:val="0"/>
                  <w:marRight w:val="0"/>
                  <w:marTop w:val="0"/>
                  <w:marBottom w:val="0"/>
                  <w:divBdr>
                    <w:top w:val="none" w:sz="0" w:space="0" w:color="auto"/>
                    <w:left w:val="none" w:sz="0" w:space="0" w:color="auto"/>
                    <w:bottom w:val="none" w:sz="0" w:space="0" w:color="auto"/>
                    <w:right w:val="none" w:sz="0" w:space="0" w:color="auto"/>
                  </w:divBdr>
                </w:div>
                <w:div w:id="1622303957">
                  <w:marLeft w:val="0"/>
                  <w:marRight w:val="0"/>
                  <w:marTop w:val="0"/>
                  <w:marBottom w:val="0"/>
                  <w:divBdr>
                    <w:top w:val="none" w:sz="0" w:space="0" w:color="auto"/>
                    <w:left w:val="none" w:sz="0" w:space="0" w:color="auto"/>
                    <w:bottom w:val="none" w:sz="0" w:space="0" w:color="auto"/>
                    <w:right w:val="none" w:sz="0" w:space="0" w:color="auto"/>
                  </w:divBdr>
                </w:div>
                <w:div w:id="1752849086">
                  <w:marLeft w:val="0"/>
                  <w:marRight w:val="0"/>
                  <w:marTop w:val="0"/>
                  <w:marBottom w:val="0"/>
                  <w:divBdr>
                    <w:top w:val="none" w:sz="0" w:space="0" w:color="auto"/>
                    <w:left w:val="none" w:sz="0" w:space="0" w:color="auto"/>
                    <w:bottom w:val="none" w:sz="0" w:space="0" w:color="auto"/>
                    <w:right w:val="none" w:sz="0" w:space="0" w:color="auto"/>
                  </w:divBdr>
                </w:div>
              </w:divsChild>
            </w:div>
            <w:div w:id="1161192643">
              <w:marLeft w:val="0"/>
              <w:marRight w:val="0"/>
              <w:marTop w:val="0"/>
              <w:marBottom w:val="0"/>
              <w:divBdr>
                <w:top w:val="none" w:sz="0" w:space="0" w:color="auto"/>
                <w:left w:val="none" w:sz="0" w:space="0" w:color="auto"/>
                <w:bottom w:val="none" w:sz="0" w:space="0" w:color="auto"/>
                <w:right w:val="none" w:sz="0" w:space="0" w:color="auto"/>
              </w:divBdr>
              <w:divsChild>
                <w:div w:id="617562141">
                  <w:marLeft w:val="0"/>
                  <w:marRight w:val="0"/>
                  <w:marTop w:val="0"/>
                  <w:marBottom w:val="0"/>
                  <w:divBdr>
                    <w:top w:val="none" w:sz="0" w:space="0" w:color="auto"/>
                    <w:left w:val="none" w:sz="0" w:space="0" w:color="auto"/>
                    <w:bottom w:val="none" w:sz="0" w:space="0" w:color="auto"/>
                    <w:right w:val="none" w:sz="0" w:space="0" w:color="auto"/>
                  </w:divBdr>
                </w:div>
                <w:div w:id="1048190740">
                  <w:marLeft w:val="0"/>
                  <w:marRight w:val="0"/>
                  <w:marTop w:val="0"/>
                  <w:marBottom w:val="0"/>
                  <w:divBdr>
                    <w:top w:val="none" w:sz="0" w:space="0" w:color="auto"/>
                    <w:left w:val="none" w:sz="0" w:space="0" w:color="auto"/>
                    <w:bottom w:val="none" w:sz="0" w:space="0" w:color="auto"/>
                    <w:right w:val="none" w:sz="0" w:space="0" w:color="auto"/>
                  </w:divBdr>
                </w:div>
              </w:divsChild>
            </w:div>
            <w:div w:id="1708722419">
              <w:marLeft w:val="0"/>
              <w:marRight w:val="0"/>
              <w:marTop w:val="0"/>
              <w:marBottom w:val="0"/>
              <w:divBdr>
                <w:top w:val="none" w:sz="0" w:space="0" w:color="auto"/>
                <w:left w:val="none" w:sz="0" w:space="0" w:color="auto"/>
                <w:bottom w:val="none" w:sz="0" w:space="0" w:color="auto"/>
                <w:right w:val="none" w:sz="0" w:space="0" w:color="auto"/>
              </w:divBdr>
              <w:divsChild>
                <w:div w:id="94448856">
                  <w:marLeft w:val="0"/>
                  <w:marRight w:val="0"/>
                  <w:marTop w:val="0"/>
                  <w:marBottom w:val="0"/>
                  <w:divBdr>
                    <w:top w:val="none" w:sz="0" w:space="0" w:color="auto"/>
                    <w:left w:val="none" w:sz="0" w:space="0" w:color="auto"/>
                    <w:bottom w:val="none" w:sz="0" w:space="0" w:color="auto"/>
                    <w:right w:val="none" w:sz="0" w:space="0" w:color="auto"/>
                  </w:divBdr>
                </w:div>
                <w:div w:id="310067015">
                  <w:marLeft w:val="0"/>
                  <w:marRight w:val="0"/>
                  <w:marTop w:val="0"/>
                  <w:marBottom w:val="0"/>
                  <w:divBdr>
                    <w:top w:val="none" w:sz="0" w:space="0" w:color="auto"/>
                    <w:left w:val="none" w:sz="0" w:space="0" w:color="auto"/>
                    <w:bottom w:val="none" w:sz="0" w:space="0" w:color="auto"/>
                    <w:right w:val="none" w:sz="0" w:space="0" w:color="auto"/>
                  </w:divBdr>
                </w:div>
                <w:div w:id="745541422">
                  <w:marLeft w:val="0"/>
                  <w:marRight w:val="0"/>
                  <w:marTop w:val="0"/>
                  <w:marBottom w:val="0"/>
                  <w:divBdr>
                    <w:top w:val="none" w:sz="0" w:space="0" w:color="auto"/>
                    <w:left w:val="none" w:sz="0" w:space="0" w:color="auto"/>
                    <w:bottom w:val="none" w:sz="0" w:space="0" w:color="auto"/>
                    <w:right w:val="none" w:sz="0" w:space="0" w:color="auto"/>
                  </w:divBdr>
                </w:div>
                <w:div w:id="1509247660">
                  <w:marLeft w:val="0"/>
                  <w:marRight w:val="0"/>
                  <w:marTop w:val="0"/>
                  <w:marBottom w:val="0"/>
                  <w:divBdr>
                    <w:top w:val="none" w:sz="0" w:space="0" w:color="auto"/>
                    <w:left w:val="none" w:sz="0" w:space="0" w:color="auto"/>
                    <w:bottom w:val="none" w:sz="0" w:space="0" w:color="auto"/>
                    <w:right w:val="none" w:sz="0" w:space="0" w:color="auto"/>
                  </w:divBdr>
                </w:div>
                <w:div w:id="190397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6726">
          <w:marLeft w:val="0"/>
          <w:marRight w:val="0"/>
          <w:marTop w:val="0"/>
          <w:marBottom w:val="0"/>
          <w:divBdr>
            <w:top w:val="none" w:sz="0" w:space="0" w:color="auto"/>
            <w:left w:val="none" w:sz="0" w:space="0" w:color="auto"/>
            <w:bottom w:val="none" w:sz="0" w:space="0" w:color="auto"/>
            <w:right w:val="none" w:sz="0" w:space="0" w:color="auto"/>
          </w:divBdr>
        </w:div>
        <w:div w:id="1642154794">
          <w:marLeft w:val="0"/>
          <w:marRight w:val="0"/>
          <w:marTop w:val="0"/>
          <w:marBottom w:val="0"/>
          <w:divBdr>
            <w:top w:val="none" w:sz="0" w:space="0" w:color="auto"/>
            <w:left w:val="none" w:sz="0" w:space="0" w:color="auto"/>
            <w:bottom w:val="none" w:sz="0" w:space="0" w:color="auto"/>
            <w:right w:val="none" w:sz="0" w:space="0" w:color="auto"/>
          </w:divBdr>
        </w:div>
        <w:div w:id="1981030323">
          <w:marLeft w:val="0"/>
          <w:marRight w:val="0"/>
          <w:marTop w:val="0"/>
          <w:marBottom w:val="0"/>
          <w:divBdr>
            <w:top w:val="none" w:sz="0" w:space="0" w:color="auto"/>
            <w:left w:val="none" w:sz="0" w:space="0" w:color="auto"/>
            <w:bottom w:val="none" w:sz="0" w:space="0" w:color="auto"/>
            <w:right w:val="none" w:sz="0" w:space="0" w:color="auto"/>
          </w:divBdr>
        </w:div>
        <w:div w:id="2118912922">
          <w:marLeft w:val="0"/>
          <w:marRight w:val="0"/>
          <w:marTop w:val="0"/>
          <w:marBottom w:val="0"/>
          <w:divBdr>
            <w:top w:val="none" w:sz="0" w:space="0" w:color="auto"/>
            <w:left w:val="none" w:sz="0" w:space="0" w:color="auto"/>
            <w:bottom w:val="none" w:sz="0" w:space="0" w:color="auto"/>
            <w:right w:val="none" w:sz="0" w:space="0" w:color="auto"/>
          </w:divBdr>
        </w:div>
      </w:divsChild>
    </w:div>
    <w:div w:id="1615596491">
      <w:bodyDiv w:val="1"/>
      <w:marLeft w:val="0"/>
      <w:marRight w:val="0"/>
      <w:marTop w:val="0"/>
      <w:marBottom w:val="0"/>
      <w:divBdr>
        <w:top w:val="none" w:sz="0" w:space="0" w:color="auto"/>
        <w:left w:val="none" w:sz="0" w:space="0" w:color="auto"/>
        <w:bottom w:val="none" w:sz="0" w:space="0" w:color="auto"/>
        <w:right w:val="none" w:sz="0" w:space="0" w:color="auto"/>
      </w:divBdr>
      <w:divsChild>
        <w:div w:id="178931133">
          <w:marLeft w:val="0"/>
          <w:marRight w:val="0"/>
          <w:marTop w:val="0"/>
          <w:marBottom w:val="0"/>
          <w:divBdr>
            <w:top w:val="none" w:sz="0" w:space="0" w:color="auto"/>
            <w:left w:val="none" w:sz="0" w:space="0" w:color="auto"/>
            <w:bottom w:val="none" w:sz="0" w:space="0" w:color="auto"/>
            <w:right w:val="none" w:sz="0" w:space="0" w:color="auto"/>
          </w:divBdr>
        </w:div>
        <w:div w:id="182984341">
          <w:marLeft w:val="0"/>
          <w:marRight w:val="0"/>
          <w:marTop w:val="0"/>
          <w:marBottom w:val="0"/>
          <w:divBdr>
            <w:top w:val="none" w:sz="0" w:space="0" w:color="auto"/>
            <w:left w:val="none" w:sz="0" w:space="0" w:color="auto"/>
            <w:bottom w:val="none" w:sz="0" w:space="0" w:color="auto"/>
            <w:right w:val="none" w:sz="0" w:space="0" w:color="auto"/>
          </w:divBdr>
        </w:div>
        <w:div w:id="227229255">
          <w:marLeft w:val="0"/>
          <w:marRight w:val="0"/>
          <w:marTop w:val="0"/>
          <w:marBottom w:val="0"/>
          <w:divBdr>
            <w:top w:val="none" w:sz="0" w:space="0" w:color="auto"/>
            <w:left w:val="none" w:sz="0" w:space="0" w:color="auto"/>
            <w:bottom w:val="none" w:sz="0" w:space="0" w:color="auto"/>
            <w:right w:val="none" w:sz="0" w:space="0" w:color="auto"/>
          </w:divBdr>
        </w:div>
        <w:div w:id="261302774">
          <w:marLeft w:val="0"/>
          <w:marRight w:val="0"/>
          <w:marTop w:val="0"/>
          <w:marBottom w:val="0"/>
          <w:divBdr>
            <w:top w:val="none" w:sz="0" w:space="0" w:color="auto"/>
            <w:left w:val="none" w:sz="0" w:space="0" w:color="auto"/>
            <w:bottom w:val="none" w:sz="0" w:space="0" w:color="auto"/>
            <w:right w:val="none" w:sz="0" w:space="0" w:color="auto"/>
          </w:divBdr>
        </w:div>
        <w:div w:id="510343225">
          <w:marLeft w:val="-75"/>
          <w:marRight w:val="0"/>
          <w:marTop w:val="30"/>
          <w:marBottom w:val="30"/>
          <w:divBdr>
            <w:top w:val="none" w:sz="0" w:space="0" w:color="auto"/>
            <w:left w:val="none" w:sz="0" w:space="0" w:color="auto"/>
            <w:bottom w:val="none" w:sz="0" w:space="0" w:color="auto"/>
            <w:right w:val="none" w:sz="0" w:space="0" w:color="auto"/>
          </w:divBdr>
          <w:divsChild>
            <w:div w:id="101850897">
              <w:marLeft w:val="0"/>
              <w:marRight w:val="0"/>
              <w:marTop w:val="0"/>
              <w:marBottom w:val="0"/>
              <w:divBdr>
                <w:top w:val="none" w:sz="0" w:space="0" w:color="auto"/>
                <w:left w:val="none" w:sz="0" w:space="0" w:color="auto"/>
                <w:bottom w:val="none" w:sz="0" w:space="0" w:color="auto"/>
                <w:right w:val="none" w:sz="0" w:space="0" w:color="auto"/>
              </w:divBdr>
              <w:divsChild>
                <w:div w:id="2123777">
                  <w:marLeft w:val="0"/>
                  <w:marRight w:val="0"/>
                  <w:marTop w:val="0"/>
                  <w:marBottom w:val="0"/>
                  <w:divBdr>
                    <w:top w:val="none" w:sz="0" w:space="0" w:color="auto"/>
                    <w:left w:val="none" w:sz="0" w:space="0" w:color="auto"/>
                    <w:bottom w:val="none" w:sz="0" w:space="0" w:color="auto"/>
                    <w:right w:val="none" w:sz="0" w:space="0" w:color="auto"/>
                  </w:divBdr>
                </w:div>
              </w:divsChild>
            </w:div>
            <w:div w:id="119540442">
              <w:marLeft w:val="0"/>
              <w:marRight w:val="0"/>
              <w:marTop w:val="0"/>
              <w:marBottom w:val="0"/>
              <w:divBdr>
                <w:top w:val="none" w:sz="0" w:space="0" w:color="auto"/>
                <w:left w:val="none" w:sz="0" w:space="0" w:color="auto"/>
                <w:bottom w:val="none" w:sz="0" w:space="0" w:color="auto"/>
                <w:right w:val="none" w:sz="0" w:space="0" w:color="auto"/>
              </w:divBdr>
              <w:divsChild>
                <w:div w:id="1543908268">
                  <w:marLeft w:val="0"/>
                  <w:marRight w:val="0"/>
                  <w:marTop w:val="0"/>
                  <w:marBottom w:val="0"/>
                  <w:divBdr>
                    <w:top w:val="none" w:sz="0" w:space="0" w:color="auto"/>
                    <w:left w:val="none" w:sz="0" w:space="0" w:color="auto"/>
                    <w:bottom w:val="none" w:sz="0" w:space="0" w:color="auto"/>
                    <w:right w:val="none" w:sz="0" w:space="0" w:color="auto"/>
                  </w:divBdr>
                </w:div>
              </w:divsChild>
            </w:div>
            <w:div w:id="121533249">
              <w:marLeft w:val="0"/>
              <w:marRight w:val="0"/>
              <w:marTop w:val="0"/>
              <w:marBottom w:val="0"/>
              <w:divBdr>
                <w:top w:val="none" w:sz="0" w:space="0" w:color="auto"/>
                <w:left w:val="none" w:sz="0" w:space="0" w:color="auto"/>
                <w:bottom w:val="none" w:sz="0" w:space="0" w:color="auto"/>
                <w:right w:val="none" w:sz="0" w:space="0" w:color="auto"/>
              </w:divBdr>
              <w:divsChild>
                <w:div w:id="1802530100">
                  <w:marLeft w:val="0"/>
                  <w:marRight w:val="0"/>
                  <w:marTop w:val="0"/>
                  <w:marBottom w:val="0"/>
                  <w:divBdr>
                    <w:top w:val="none" w:sz="0" w:space="0" w:color="auto"/>
                    <w:left w:val="none" w:sz="0" w:space="0" w:color="auto"/>
                    <w:bottom w:val="none" w:sz="0" w:space="0" w:color="auto"/>
                    <w:right w:val="none" w:sz="0" w:space="0" w:color="auto"/>
                  </w:divBdr>
                </w:div>
              </w:divsChild>
            </w:div>
            <w:div w:id="503934582">
              <w:marLeft w:val="0"/>
              <w:marRight w:val="0"/>
              <w:marTop w:val="0"/>
              <w:marBottom w:val="0"/>
              <w:divBdr>
                <w:top w:val="none" w:sz="0" w:space="0" w:color="auto"/>
                <w:left w:val="none" w:sz="0" w:space="0" w:color="auto"/>
                <w:bottom w:val="none" w:sz="0" w:space="0" w:color="auto"/>
                <w:right w:val="none" w:sz="0" w:space="0" w:color="auto"/>
              </w:divBdr>
              <w:divsChild>
                <w:div w:id="1250890407">
                  <w:marLeft w:val="0"/>
                  <w:marRight w:val="0"/>
                  <w:marTop w:val="0"/>
                  <w:marBottom w:val="0"/>
                  <w:divBdr>
                    <w:top w:val="none" w:sz="0" w:space="0" w:color="auto"/>
                    <w:left w:val="none" w:sz="0" w:space="0" w:color="auto"/>
                    <w:bottom w:val="none" w:sz="0" w:space="0" w:color="auto"/>
                    <w:right w:val="none" w:sz="0" w:space="0" w:color="auto"/>
                  </w:divBdr>
                </w:div>
              </w:divsChild>
            </w:div>
            <w:div w:id="593711049">
              <w:marLeft w:val="0"/>
              <w:marRight w:val="0"/>
              <w:marTop w:val="0"/>
              <w:marBottom w:val="0"/>
              <w:divBdr>
                <w:top w:val="none" w:sz="0" w:space="0" w:color="auto"/>
                <w:left w:val="none" w:sz="0" w:space="0" w:color="auto"/>
                <w:bottom w:val="none" w:sz="0" w:space="0" w:color="auto"/>
                <w:right w:val="none" w:sz="0" w:space="0" w:color="auto"/>
              </w:divBdr>
              <w:divsChild>
                <w:div w:id="580021593">
                  <w:marLeft w:val="0"/>
                  <w:marRight w:val="0"/>
                  <w:marTop w:val="0"/>
                  <w:marBottom w:val="0"/>
                  <w:divBdr>
                    <w:top w:val="none" w:sz="0" w:space="0" w:color="auto"/>
                    <w:left w:val="none" w:sz="0" w:space="0" w:color="auto"/>
                    <w:bottom w:val="none" w:sz="0" w:space="0" w:color="auto"/>
                    <w:right w:val="none" w:sz="0" w:space="0" w:color="auto"/>
                  </w:divBdr>
                </w:div>
                <w:div w:id="1235626561">
                  <w:marLeft w:val="0"/>
                  <w:marRight w:val="0"/>
                  <w:marTop w:val="0"/>
                  <w:marBottom w:val="0"/>
                  <w:divBdr>
                    <w:top w:val="none" w:sz="0" w:space="0" w:color="auto"/>
                    <w:left w:val="none" w:sz="0" w:space="0" w:color="auto"/>
                    <w:bottom w:val="none" w:sz="0" w:space="0" w:color="auto"/>
                    <w:right w:val="none" w:sz="0" w:space="0" w:color="auto"/>
                  </w:divBdr>
                </w:div>
              </w:divsChild>
            </w:div>
            <w:div w:id="878083044">
              <w:marLeft w:val="0"/>
              <w:marRight w:val="0"/>
              <w:marTop w:val="0"/>
              <w:marBottom w:val="0"/>
              <w:divBdr>
                <w:top w:val="none" w:sz="0" w:space="0" w:color="auto"/>
                <w:left w:val="none" w:sz="0" w:space="0" w:color="auto"/>
                <w:bottom w:val="none" w:sz="0" w:space="0" w:color="auto"/>
                <w:right w:val="none" w:sz="0" w:space="0" w:color="auto"/>
              </w:divBdr>
              <w:divsChild>
                <w:div w:id="686566667">
                  <w:marLeft w:val="0"/>
                  <w:marRight w:val="0"/>
                  <w:marTop w:val="0"/>
                  <w:marBottom w:val="0"/>
                  <w:divBdr>
                    <w:top w:val="none" w:sz="0" w:space="0" w:color="auto"/>
                    <w:left w:val="none" w:sz="0" w:space="0" w:color="auto"/>
                    <w:bottom w:val="none" w:sz="0" w:space="0" w:color="auto"/>
                    <w:right w:val="none" w:sz="0" w:space="0" w:color="auto"/>
                  </w:divBdr>
                </w:div>
                <w:div w:id="884146258">
                  <w:marLeft w:val="0"/>
                  <w:marRight w:val="0"/>
                  <w:marTop w:val="0"/>
                  <w:marBottom w:val="0"/>
                  <w:divBdr>
                    <w:top w:val="none" w:sz="0" w:space="0" w:color="auto"/>
                    <w:left w:val="none" w:sz="0" w:space="0" w:color="auto"/>
                    <w:bottom w:val="none" w:sz="0" w:space="0" w:color="auto"/>
                    <w:right w:val="none" w:sz="0" w:space="0" w:color="auto"/>
                  </w:divBdr>
                </w:div>
                <w:div w:id="1627464347">
                  <w:marLeft w:val="0"/>
                  <w:marRight w:val="0"/>
                  <w:marTop w:val="0"/>
                  <w:marBottom w:val="0"/>
                  <w:divBdr>
                    <w:top w:val="none" w:sz="0" w:space="0" w:color="auto"/>
                    <w:left w:val="none" w:sz="0" w:space="0" w:color="auto"/>
                    <w:bottom w:val="none" w:sz="0" w:space="0" w:color="auto"/>
                    <w:right w:val="none" w:sz="0" w:space="0" w:color="auto"/>
                  </w:divBdr>
                </w:div>
              </w:divsChild>
            </w:div>
            <w:div w:id="1095711521">
              <w:marLeft w:val="0"/>
              <w:marRight w:val="0"/>
              <w:marTop w:val="0"/>
              <w:marBottom w:val="0"/>
              <w:divBdr>
                <w:top w:val="none" w:sz="0" w:space="0" w:color="auto"/>
                <w:left w:val="none" w:sz="0" w:space="0" w:color="auto"/>
                <w:bottom w:val="none" w:sz="0" w:space="0" w:color="auto"/>
                <w:right w:val="none" w:sz="0" w:space="0" w:color="auto"/>
              </w:divBdr>
              <w:divsChild>
                <w:div w:id="1668904">
                  <w:marLeft w:val="0"/>
                  <w:marRight w:val="0"/>
                  <w:marTop w:val="0"/>
                  <w:marBottom w:val="0"/>
                  <w:divBdr>
                    <w:top w:val="none" w:sz="0" w:space="0" w:color="auto"/>
                    <w:left w:val="none" w:sz="0" w:space="0" w:color="auto"/>
                    <w:bottom w:val="none" w:sz="0" w:space="0" w:color="auto"/>
                    <w:right w:val="none" w:sz="0" w:space="0" w:color="auto"/>
                  </w:divBdr>
                </w:div>
                <w:div w:id="615521973">
                  <w:marLeft w:val="0"/>
                  <w:marRight w:val="0"/>
                  <w:marTop w:val="0"/>
                  <w:marBottom w:val="0"/>
                  <w:divBdr>
                    <w:top w:val="none" w:sz="0" w:space="0" w:color="auto"/>
                    <w:left w:val="none" w:sz="0" w:space="0" w:color="auto"/>
                    <w:bottom w:val="none" w:sz="0" w:space="0" w:color="auto"/>
                    <w:right w:val="none" w:sz="0" w:space="0" w:color="auto"/>
                  </w:divBdr>
                </w:div>
                <w:div w:id="647780490">
                  <w:marLeft w:val="0"/>
                  <w:marRight w:val="0"/>
                  <w:marTop w:val="0"/>
                  <w:marBottom w:val="0"/>
                  <w:divBdr>
                    <w:top w:val="none" w:sz="0" w:space="0" w:color="auto"/>
                    <w:left w:val="none" w:sz="0" w:space="0" w:color="auto"/>
                    <w:bottom w:val="none" w:sz="0" w:space="0" w:color="auto"/>
                    <w:right w:val="none" w:sz="0" w:space="0" w:color="auto"/>
                  </w:divBdr>
                </w:div>
                <w:div w:id="650014704">
                  <w:marLeft w:val="0"/>
                  <w:marRight w:val="0"/>
                  <w:marTop w:val="0"/>
                  <w:marBottom w:val="0"/>
                  <w:divBdr>
                    <w:top w:val="none" w:sz="0" w:space="0" w:color="auto"/>
                    <w:left w:val="none" w:sz="0" w:space="0" w:color="auto"/>
                    <w:bottom w:val="none" w:sz="0" w:space="0" w:color="auto"/>
                    <w:right w:val="none" w:sz="0" w:space="0" w:color="auto"/>
                  </w:divBdr>
                </w:div>
                <w:div w:id="889727607">
                  <w:marLeft w:val="0"/>
                  <w:marRight w:val="0"/>
                  <w:marTop w:val="0"/>
                  <w:marBottom w:val="0"/>
                  <w:divBdr>
                    <w:top w:val="none" w:sz="0" w:space="0" w:color="auto"/>
                    <w:left w:val="none" w:sz="0" w:space="0" w:color="auto"/>
                    <w:bottom w:val="none" w:sz="0" w:space="0" w:color="auto"/>
                    <w:right w:val="none" w:sz="0" w:space="0" w:color="auto"/>
                  </w:divBdr>
                </w:div>
              </w:divsChild>
            </w:div>
            <w:div w:id="1177770276">
              <w:marLeft w:val="0"/>
              <w:marRight w:val="0"/>
              <w:marTop w:val="0"/>
              <w:marBottom w:val="0"/>
              <w:divBdr>
                <w:top w:val="none" w:sz="0" w:space="0" w:color="auto"/>
                <w:left w:val="none" w:sz="0" w:space="0" w:color="auto"/>
                <w:bottom w:val="none" w:sz="0" w:space="0" w:color="auto"/>
                <w:right w:val="none" w:sz="0" w:space="0" w:color="auto"/>
              </w:divBdr>
              <w:divsChild>
                <w:div w:id="1815634789">
                  <w:marLeft w:val="0"/>
                  <w:marRight w:val="0"/>
                  <w:marTop w:val="0"/>
                  <w:marBottom w:val="0"/>
                  <w:divBdr>
                    <w:top w:val="none" w:sz="0" w:space="0" w:color="auto"/>
                    <w:left w:val="none" w:sz="0" w:space="0" w:color="auto"/>
                    <w:bottom w:val="none" w:sz="0" w:space="0" w:color="auto"/>
                    <w:right w:val="none" w:sz="0" w:space="0" w:color="auto"/>
                  </w:divBdr>
                </w:div>
              </w:divsChild>
            </w:div>
            <w:div w:id="1381633615">
              <w:marLeft w:val="0"/>
              <w:marRight w:val="0"/>
              <w:marTop w:val="0"/>
              <w:marBottom w:val="0"/>
              <w:divBdr>
                <w:top w:val="none" w:sz="0" w:space="0" w:color="auto"/>
                <w:left w:val="none" w:sz="0" w:space="0" w:color="auto"/>
                <w:bottom w:val="none" w:sz="0" w:space="0" w:color="auto"/>
                <w:right w:val="none" w:sz="0" w:space="0" w:color="auto"/>
              </w:divBdr>
              <w:divsChild>
                <w:div w:id="115174576">
                  <w:marLeft w:val="0"/>
                  <w:marRight w:val="0"/>
                  <w:marTop w:val="0"/>
                  <w:marBottom w:val="0"/>
                  <w:divBdr>
                    <w:top w:val="none" w:sz="0" w:space="0" w:color="auto"/>
                    <w:left w:val="none" w:sz="0" w:space="0" w:color="auto"/>
                    <w:bottom w:val="none" w:sz="0" w:space="0" w:color="auto"/>
                    <w:right w:val="none" w:sz="0" w:space="0" w:color="auto"/>
                  </w:divBdr>
                </w:div>
                <w:div w:id="1856453665">
                  <w:marLeft w:val="0"/>
                  <w:marRight w:val="0"/>
                  <w:marTop w:val="0"/>
                  <w:marBottom w:val="0"/>
                  <w:divBdr>
                    <w:top w:val="none" w:sz="0" w:space="0" w:color="auto"/>
                    <w:left w:val="none" w:sz="0" w:space="0" w:color="auto"/>
                    <w:bottom w:val="none" w:sz="0" w:space="0" w:color="auto"/>
                    <w:right w:val="none" w:sz="0" w:space="0" w:color="auto"/>
                  </w:divBdr>
                </w:div>
                <w:div w:id="194926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51819">
          <w:marLeft w:val="0"/>
          <w:marRight w:val="0"/>
          <w:marTop w:val="0"/>
          <w:marBottom w:val="0"/>
          <w:divBdr>
            <w:top w:val="none" w:sz="0" w:space="0" w:color="auto"/>
            <w:left w:val="none" w:sz="0" w:space="0" w:color="auto"/>
            <w:bottom w:val="none" w:sz="0" w:space="0" w:color="auto"/>
            <w:right w:val="none" w:sz="0" w:space="0" w:color="auto"/>
          </w:divBdr>
        </w:div>
        <w:div w:id="860581565">
          <w:marLeft w:val="0"/>
          <w:marRight w:val="0"/>
          <w:marTop w:val="0"/>
          <w:marBottom w:val="0"/>
          <w:divBdr>
            <w:top w:val="none" w:sz="0" w:space="0" w:color="auto"/>
            <w:left w:val="none" w:sz="0" w:space="0" w:color="auto"/>
            <w:bottom w:val="none" w:sz="0" w:space="0" w:color="auto"/>
            <w:right w:val="none" w:sz="0" w:space="0" w:color="auto"/>
          </w:divBdr>
        </w:div>
        <w:div w:id="874925970">
          <w:marLeft w:val="0"/>
          <w:marRight w:val="0"/>
          <w:marTop w:val="0"/>
          <w:marBottom w:val="0"/>
          <w:divBdr>
            <w:top w:val="none" w:sz="0" w:space="0" w:color="auto"/>
            <w:left w:val="none" w:sz="0" w:space="0" w:color="auto"/>
            <w:bottom w:val="none" w:sz="0" w:space="0" w:color="auto"/>
            <w:right w:val="none" w:sz="0" w:space="0" w:color="auto"/>
          </w:divBdr>
        </w:div>
        <w:div w:id="982583703">
          <w:marLeft w:val="0"/>
          <w:marRight w:val="0"/>
          <w:marTop w:val="0"/>
          <w:marBottom w:val="0"/>
          <w:divBdr>
            <w:top w:val="none" w:sz="0" w:space="0" w:color="auto"/>
            <w:left w:val="none" w:sz="0" w:space="0" w:color="auto"/>
            <w:bottom w:val="none" w:sz="0" w:space="0" w:color="auto"/>
            <w:right w:val="none" w:sz="0" w:space="0" w:color="auto"/>
          </w:divBdr>
        </w:div>
        <w:div w:id="1004094119">
          <w:marLeft w:val="0"/>
          <w:marRight w:val="0"/>
          <w:marTop w:val="0"/>
          <w:marBottom w:val="0"/>
          <w:divBdr>
            <w:top w:val="none" w:sz="0" w:space="0" w:color="auto"/>
            <w:left w:val="none" w:sz="0" w:space="0" w:color="auto"/>
            <w:bottom w:val="none" w:sz="0" w:space="0" w:color="auto"/>
            <w:right w:val="none" w:sz="0" w:space="0" w:color="auto"/>
          </w:divBdr>
        </w:div>
        <w:div w:id="1254893103">
          <w:marLeft w:val="0"/>
          <w:marRight w:val="0"/>
          <w:marTop w:val="0"/>
          <w:marBottom w:val="0"/>
          <w:divBdr>
            <w:top w:val="none" w:sz="0" w:space="0" w:color="auto"/>
            <w:left w:val="none" w:sz="0" w:space="0" w:color="auto"/>
            <w:bottom w:val="none" w:sz="0" w:space="0" w:color="auto"/>
            <w:right w:val="none" w:sz="0" w:space="0" w:color="auto"/>
          </w:divBdr>
        </w:div>
        <w:div w:id="1471942255">
          <w:marLeft w:val="0"/>
          <w:marRight w:val="0"/>
          <w:marTop w:val="0"/>
          <w:marBottom w:val="0"/>
          <w:divBdr>
            <w:top w:val="none" w:sz="0" w:space="0" w:color="auto"/>
            <w:left w:val="none" w:sz="0" w:space="0" w:color="auto"/>
            <w:bottom w:val="none" w:sz="0" w:space="0" w:color="auto"/>
            <w:right w:val="none" w:sz="0" w:space="0" w:color="auto"/>
          </w:divBdr>
        </w:div>
        <w:div w:id="1770466555">
          <w:marLeft w:val="0"/>
          <w:marRight w:val="0"/>
          <w:marTop w:val="0"/>
          <w:marBottom w:val="0"/>
          <w:divBdr>
            <w:top w:val="none" w:sz="0" w:space="0" w:color="auto"/>
            <w:left w:val="none" w:sz="0" w:space="0" w:color="auto"/>
            <w:bottom w:val="none" w:sz="0" w:space="0" w:color="auto"/>
            <w:right w:val="none" w:sz="0" w:space="0" w:color="auto"/>
          </w:divBdr>
        </w:div>
        <w:div w:id="1788310533">
          <w:marLeft w:val="0"/>
          <w:marRight w:val="0"/>
          <w:marTop w:val="0"/>
          <w:marBottom w:val="0"/>
          <w:divBdr>
            <w:top w:val="none" w:sz="0" w:space="0" w:color="auto"/>
            <w:left w:val="none" w:sz="0" w:space="0" w:color="auto"/>
            <w:bottom w:val="none" w:sz="0" w:space="0" w:color="auto"/>
            <w:right w:val="none" w:sz="0" w:space="0" w:color="auto"/>
          </w:divBdr>
        </w:div>
        <w:div w:id="2042589531">
          <w:marLeft w:val="0"/>
          <w:marRight w:val="0"/>
          <w:marTop w:val="0"/>
          <w:marBottom w:val="0"/>
          <w:divBdr>
            <w:top w:val="none" w:sz="0" w:space="0" w:color="auto"/>
            <w:left w:val="none" w:sz="0" w:space="0" w:color="auto"/>
            <w:bottom w:val="none" w:sz="0" w:space="0" w:color="auto"/>
            <w:right w:val="none" w:sz="0" w:space="0" w:color="auto"/>
          </w:divBdr>
        </w:div>
        <w:div w:id="2132164510">
          <w:marLeft w:val="0"/>
          <w:marRight w:val="0"/>
          <w:marTop w:val="0"/>
          <w:marBottom w:val="0"/>
          <w:divBdr>
            <w:top w:val="none" w:sz="0" w:space="0" w:color="auto"/>
            <w:left w:val="none" w:sz="0" w:space="0" w:color="auto"/>
            <w:bottom w:val="none" w:sz="0" w:space="0" w:color="auto"/>
            <w:right w:val="none" w:sz="0" w:space="0" w:color="auto"/>
          </w:divBdr>
        </w:div>
        <w:div w:id="2137479333">
          <w:marLeft w:val="0"/>
          <w:marRight w:val="0"/>
          <w:marTop w:val="0"/>
          <w:marBottom w:val="0"/>
          <w:divBdr>
            <w:top w:val="none" w:sz="0" w:space="0" w:color="auto"/>
            <w:left w:val="none" w:sz="0" w:space="0" w:color="auto"/>
            <w:bottom w:val="none" w:sz="0" w:space="0" w:color="auto"/>
            <w:right w:val="none" w:sz="0" w:space="0" w:color="auto"/>
          </w:divBdr>
        </w:div>
      </w:divsChild>
    </w:div>
    <w:div w:id="1805662882">
      <w:bodyDiv w:val="1"/>
      <w:marLeft w:val="0"/>
      <w:marRight w:val="0"/>
      <w:marTop w:val="0"/>
      <w:marBottom w:val="0"/>
      <w:divBdr>
        <w:top w:val="none" w:sz="0" w:space="0" w:color="auto"/>
        <w:left w:val="none" w:sz="0" w:space="0" w:color="auto"/>
        <w:bottom w:val="none" w:sz="0" w:space="0" w:color="auto"/>
        <w:right w:val="none" w:sz="0" w:space="0" w:color="auto"/>
      </w:divBdr>
      <w:divsChild>
        <w:div w:id="967782085">
          <w:marLeft w:val="0"/>
          <w:marRight w:val="0"/>
          <w:marTop w:val="0"/>
          <w:marBottom w:val="0"/>
          <w:divBdr>
            <w:top w:val="none" w:sz="0" w:space="0" w:color="auto"/>
            <w:left w:val="none" w:sz="0" w:space="0" w:color="auto"/>
            <w:bottom w:val="none" w:sz="0" w:space="0" w:color="auto"/>
            <w:right w:val="none" w:sz="0" w:space="0" w:color="auto"/>
          </w:divBdr>
          <w:divsChild>
            <w:div w:id="1928805445">
              <w:marLeft w:val="0"/>
              <w:marRight w:val="0"/>
              <w:marTop w:val="30"/>
              <w:marBottom w:val="30"/>
              <w:divBdr>
                <w:top w:val="none" w:sz="0" w:space="0" w:color="auto"/>
                <w:left w:val="none" w:sz="0" w:space="0" w:color="auto"/>
                <w:bottom w:val="none" w:sz="0" w:space="0" w:color="auto"/>
                <w:right w:val="none" w:sz="0" w:space="0" w:color="auto"/>
              </w:divBdr>
              <w:divsChild>
                <w:div w:id="255793196">
                  <w:marLeft w:val="0"/>
                  <w:marRight w:val="0"/>
                  <w:marTop w:val="0"/>
                  <w:marBottom w:val="0"/>
                  <w:divBdr>
                    <w:top w:val="none" w:sz="0" w:space="0" w:color="auto"/>
                    <w:left w:val="none" w:sz="0" w:space="0" w:color="auto"/>
                    <w:bottom w:val="none" w:sz="0" w:space="0" w:color="auto"/>
                    <w:right w:val="none" w:sz="0" w:space="0" w:color="auto"/>
                  </w:divBdr>
                  <w:divsChild>
                    <w:div w:id="935332935">
                      <w:marLeft w:val="0"/>
                      <w:marRight w:val="0"/>
                      <w:marTop w:val="0"/>
                      <w:marBottom w:val="0"/>
                      <w:divBdr>
                        <w:top w:val="none" w:sz="0" w:space="0" w:color="auto"/>
                        <w:left w:val="none" w:sz="0" w:space="0" w:color="auto"/>
                        <w:bottom w:val="none" w:sz="0" w:space="0" w:color="auto"/>
                        <w:right w:val="none" w:sz="0" w:space="0" w:color="auto"/>
                      </w:divBdr>
                    </w:div>
                  </w:divsChild>
                </w:div>
                <w:div w:id="425149583">
                  <w:marLeft w:val="0"/>
                  <w:marRight w:val="0"/>
                  <w:marTop w:val="0"/>
                  <w:marBottom w:val="0"/>
                  <w:divBdr>
                    <w:top w:val="none" w:sz="0" w:space="0" w:color="auto"/>
                    <w:left w:val="none" w:sz="0" w:space="0" w:color="auto"/>
                    <w:bottom w:val="none" w:sz="0" w:space="0" w:color="auto"/>
                    <w:right w:val="none" w:sz="0" w:space="0" w:color="auto"/>
                  </w:divBdr>
                  <w:divsChild>
                    <w:div w:id="1108307378">
                      <w:marLeft w:val="0"/>
                      <w:marRight w:val="0"/>
                      <w:marTop w:val="0"/>
                      <w:marBottom w:val="0"/>
                      <w:divBdr>
                        <w:top w:val="none" w:sz="0" w:space="0" w:color="auto"/>
                        <w:left w:val="none" w:sz="0" w:space="0" w:color="auto"/>
                        <w:bottom w:val="none" w:sz="0" w:space="0" w:color="auto"/>
                        <w:right w:val="none" w:sz="0" w:space="0" w:color="auto"/>
                      </w:divBdr>
                    </w:div>
                    <w:div w:id="1199440428">
                      <w:marLeft w:val="0"/>
                      <w:marRight w:val="0"/>
                      <w:marTop w:val="0"/>
                      <w:marBottom w:val="0"/>
                      <w:divBdr>
                        <w:top w:val="none" w:sz="0" w:space="0" w:color="auto"/>
                        <w:left w:val="none" w:sz="0" w:space="0" w:color="auto"/>
                        <w:bottom w:val="none" w:sz="0" w:space="0" w:color="auto"/>
                        <w:right w:val="none" w:sz="0" w:space="0" w:color="auto"/>
                      </w:divBdr>
                    </w:div>
                    <w:div w:id="1406025677">
                      <w:marLeft w:val="0"/>
                      <w:marRight w:val="0"/>
                      <w:marTop w:val="0"/>
                      <w:marBottom w:val="0"/>
                      <w:divBdr>
                        <w:top w:val="none" w:sz="0" w:space="0" w:color="auto"/>
                        <w:left w:val="none" w:sz="0" w:space="0" w:color="auto"/>
                        <w:bottom w:val="none" w:sz="0" w:space="0" w:color="auto"/>
                        <w:right w:val="none" w:sz="0" w:space="0" w:color="auto"/>
                      </w:divBdr>
                    </w:div>
                    <w:div w:id="1535770751">
                      <w:marLeft w:val="0"/>
                      <w:marRight w:val="0"/>
                      <w:marTop w:val="0"/>
                      <w:marBottom w:val="0"/>
                      <w:divBdr>
                        <w:top w:val="none" w:sz="0" w:space="0" w:color="auto"/>
                        <w:left w:val="none" w:sz="0" w:space="0" w:color="auto"/>
                        <w:bottom w:val="none" w:sz="0" w:space="0" w:color="auto"/>
                        <w:right w:val="none" w:sz="0" w:space="0" w:color="auto"/>
                      </w:divBdr>
                    </w:div>
                  </w:divsChild>
                </w:div>
                <w:div w:id="426196130">
                  <w:marLeft w:val="0"/>
                  <w:marRight w:val="0"/>
                  <w:marTop w:val="0"/>
                  <w:marBottom w:val="0"/>
                  <w:divBdr>
                    <w:top w:val="none" w:sz="0" w:space="0" w:color="auto"/>
                    <w:left w:val="none" w:sz="0" w:space="0" w:color="auto"/>
                    <w:bottom w:val="none" w:sz="0" w:space="0" w:color="auto"/>
                    <w:right w:val="none" w:sz="0" w:space="0" w:color="auto"/>
                  </w:divBdr>
                  <w:divsChild>
                    <w:div w:id="411320518">
                      <w:marLeft w:val="0"/>
                      <w:marRight w:val="0"/>
                      <w:marTop w:val="0"/>
                      <w:marBottom w:val="0"/>
                      <w:divBdr>
                        <w:top w:val="none" w:sz="0" w:space="0" w:color="auto"/>
                        <w:left w:val="none" w:sz="0" w:space="0" w:color="auto"/>
                        <w:bottom w:val="none" w:sz="0" w:space="0" w:color="auto"/>
                        <w:right w:val="none" w:sz="0" w:space="0" w:color="auto"/>
                      </w:divBdr>
                    </w:div>
                  </w:divsChild>
                </w:div>
                <w:div w:id="449053805">
                  <w:marLeft w:val="0"/>
                  <w:marRight w:val="0"/>
                  <w:marTop w:val="0"/>
                  <w:marBottom w:val="0"/>
                  <w:divBdr>
                    <w:top w:val="none" w:sz="0" w:space="0" w:color="auto"/>
                    <w:left w:val="none" w:sz="0" w:space="0" w:color="auto"/>
                    <w:bottom w:val="none" w:sz="0" w:space="0" w:color="auto"/>
                    <w:right w:val="none" w:sz="0" w:space="0" w:color="auto"/>
                  </w:divBdr>
                  <w:divsChild>
                    <w:div w:id="746420463">
                      <w:marLeft w:val="0"/>
                      <w:marRight w:val="0"/>
                      <w:marTop w:val="0"/>
                      <w:marBottom w:val="0"/>
                      <w:divBdr>
                        <w:top w:val="none" w:sz="0" w:space="0" w:color="auto"/>
                        <w:left w:val="none" w:sz="0" w:space="0" w:color="auto"/>
                        <w:bottom w:val="none" w:sz="0" w:space="0" w:color="auto"/>
                        <w:right w:val="none" w:sz="0" w:space="0" w:color="auto"/>
                      </w:divBdr>
                    </w:div>
                  </w:divsChild>
                </w:div>
                <w:div w:id="520047399">
                  <w:marLeft w:val="0"/>
                  <w:marRight w:val="0"/>
                  <w:marTop w:val="0"/>
                  <w:marBottom w:val="0"/>
                  <w:divBdr>
                    <w:top w:val="none" w:sz="0" w:space="0" w:color="auto"/>
                    <w:left w:val="none" w:sz="0" w:space="0" w:color="auto"/>
                    <w:bottom w:val="none" w:sz="0" w:space="0" w:color="auto"/>
                    <w:right w:val="none" w:sz="0" w:space="0" w:color="auto"/>
                  </w:divBdr>
                  <w:divsChild>
                    <w:div w:id="273027688">
                      <w:marLeft w:val="0"/>
                      <w:marRight w:val="0"/>
                      <w:marTop w:val="0"/>
                      <w:marBottom w:val="0"/>
                      <w:divBdr>
                        <w:top w:val="none" w:sz="0" w:space="0" w:color="auto"/>
                        <w:left w:val="none" w:sz="0" w:space="0" w:color="auto"/>
                        <w:bottom w:val="none" w:sz="0" w:space="0" w:color="auto"/>
                        <w:right w:val="none" w:sz="0" w:space="0" w:color="auto"/>
                      </w:divBdr>
                    </w:div>
                  </w:divsChild>
                </w:div>
                <w:div w:id="684982943">
                  <w:marLeft w:val="0"/>
                  <w:marRight w:val="0"/>
                  <w:marTop w:val="0"/>
                  <w:marBottom w:val="0"/>
                  <w:divBdr>
                    <w:top w:val="none" w:sz="0" w:space="0" w:color="auto"/>
                    <w:left w:val="none" w:sz="0" w:space="0" w:color="auto"/>
                    <w:bottom w:val="none" w:sz="0" w:space="0" w:color="auto"/>
                    <w:right w:val="none" w:sz="0" w:space="0" w:color="auto"/>
                  </w:divBdr>
                  <w:divsChild>
                    <w:div w:id="1285844514">
                      <w:marLeft w:val="0"/>
                      <w:marRight w:val="0"/>
                      <w:marTop w:val="0"/>
                      <w:marBottom w:val="0"/>
                      <w:divBdr>
                        <w:top w:val="none" w:sz="0" w:space="0" w:color="auto"/>
                        <w:left w:val="none" w:sz="0" w:space="0" w:color="auto"/>
                        <w:bottom w:val="none" w:sz="0" w:space="0" w:color="auto"/>
                        <w:right w:val="none" w:sz="0" w:space="0" w:color="auto"/>
                      </w:divBdr>
                    </w:div>
                  </w:divsChild>
                </w:div>
                <w:div w:id="713889438">
                  <w:marLeft w:val="0"/>
                  <w:marRight w:val="0"/>
                  <w:marTop w:val="0"/>
                  <w:marBottom w:val="0"/>
                  <w:divBdr>
                    <w:top w:val="none" w:sz="0" w:space="0" w:color="auto"/>
                    <w:left w:val="none" w:sz="0" w:space="0" w:color="auto"/>
                    <w:bottom w:val="none" w:sz="0" w:space="0" w:color="auto"/>
                    <w:right w:val="none" w:sz="0" w:space="0" w:color="auto"/>
                  </w:divBdr>
                  <w:divsChild>
                    <w:div w:id="407384169">
                      <w:marLeft w:val="0"/>
                      <w:marRight w:val="0"/>
                      <w:marTop w:val="0"/>
                      <w:marBottom w:val="0"/>
                      <w:divBdr>
                        <w:top w:val="none" w:sz="0" w:space="0" w:color="auto"/>
                        <w:left w:val="none" w:sz="0" w:space="0" w:color="auto"/>
                        <w:bottom w:val="none" w:sz="0" w:space="0" w:color="auto"/>
                        <w:right w:val="none" w:sz="0" w:space="0" w:color="auto"/>
                      </w:divBdr>
                    </w:div>
                    <w:div w:id="636641287">
                      <w:marLeft w:val="0"/>
                      <w:marRight w:val="0"/>
                      <w:marTop w:val="0"/>
                      <w:marBottom w:val="0"/>
                      <w:divBdr>
                        <w:top w:val="none" w:sz="0" w:space="0" w:color="auto"/>
                        <w:left w:val="none" w:sz="0" w:space="0" w:color="auto"/>
                        <w:bottom w:val="none" w:sz="0" w:space="0" w:color="auto"/>
                        <w:right w:val="none" w:sz="0" w:space="0" w:color="auto"/>
                      </w:divBdr>
                    </w:div>
                    <w:div w:id="894199793">
                      <w:marLeft w:val="0"/>
                      <w:marRight w:val="0"/>
                      <w:marTop w:val="0"/>
                      <w:marBottom w:val="0"/>
                      <w:divBdr>
                        <w:top w:val="none" w:sz="0" w:space="0" w:color="auto"/>
                        <w:left w:val="none" w:sz="0" w:space="0" w:color="auto"/>
                        <w:bottom w:val="none" w:sz="0" w:space="0" w:color="auto"/>
                        <w:right w:val="none" w:sz="0" w:space="0" w:color="auto"/>
                      </w:divBdr>
                    </w:div>
                    <w:div w:id="1831099496">
                      <w:marLeft w:val="0"/>
                      <w:marRight w:val="0"/>
                      <w:marTop w:val="0"/>
                      <w:marBottom w:val="0"/>
                      <w:divBdr>
                        <w:top w:val="none" w:sz="0" w:space="0" w:color="auto"/>
                        <w:left w:val="none" w:sz="0" w:space="0" w:color="auto"/>
                        <w:bottom w:val="none" w:sz="0" w:space="0" w:color="auto"/>
                        <w:right w:val="none" w:sz="0" w:space="0" w:color="auto"/>
                      </w:divBdr>
                    </w:div>
                    <w:div w:id="2141610879">
                      <w:marLeft w:val="0"/>
                      <w:marRight w:val="0"/>
                      <w:marTop w:val="0"/>
                      <w:marBottom w:val="0"/>
                      <w:divBdr>
                        <w:top w:val="none" w:sz="0" w:space="0" w:color="auto"/>
                        <w:left w:val="none" w:sz="0" w:space="0" w:color="auto"/>
                        <w:bottom w:val="none" w:sz="0" w:space="0" w:color="auto"/>
                        <w:right w:val="none" w:sz="0" w:space="0" w:color="auto"/>
                      </w:divBdr>
                    </w:div>
                  </w:divsChild>
                </w:div>
                <w:div w:id="735053520">
                  <w:marLeft w:val="0"/>
                  <w:marRight w:val="0"/>
                  <w:marTop w:val="0"/>
                  <w:marBottom w:val="0"/>
                  <w:divBdr>
                    <w:top w:val="none" w:sz="0" w:space="0" w:color="auto"/>
                    <w:left w:val="none" w:sz="0" w:space="0" w:color="auto"/>
                    <w:bottom w:val="none" w:sz="0" w:space="0" w:color="auto"/>
                    <w:right w:val="none" w:sz="0" w:space="0" w:color="auto"/>
                  </w:divBdr>
                  <w:divsChild>
                    <w:div w:id="613752692">
                      <w:marLeft w:val="0"/>
                      <w:marRight w:val="0"/>
                      <w:marTop w:val="0"/>
                      <w:marBottom w:val="0"/>
                      <w:divBdr>
                        <w:top w:val="none" w:sz="0" w:space="0" w:color="auto"/>
                        <w:left w:val="none" w:sz="0" w:space="0" w:color="auto"/>
                        <w:bottom w:val="none" w:sz="0" w:space="0" w:color="auto"/>
                        <w:right w:val="none" w:sz="0" w:space="0" w:color="auto"/>
                      </w:divBdr>
                    </w:div>
                  </w:divsChild>
                </w:div>
                <w:div w:id="947275132">
                  <w:marLeft w:val="0"/>
                  <w:marRight w:val="0"/>
                  <w:marTop w:val="0"/>
                  <w:marBottom w:val="0"/>
                  <w:divBdr>
                    <w:top w:val="none" w:sz="0" w:space="0" w:color="auto"/>
                    <w:left w:val="none" w:sz="0" w:space="0" w:color="auto"/>
                    <w:bottom w:val="none" w:sz="0" w:space="0" w:color="auto"/>
                    <w:right w:val="none" w:sz="0" w:space="0" w:color="auto"/>
                  </w:divBdr>
                  <w:divsChild>
                    <w:div w:id="393166136">
                      <w:marLeft w:val="0"/>
                      <w:marRight w:val="0"/>
                      <w:marTop w:val="0"/>
                      <w:marBottom w:val="0"/>
                      <w:divBdr>
                        <w:top w:val="none" w:sz="0" w:space="0" w:color="auto"/>
                        <w:left w:val="none" w:sz="0" w:space="0" w:color="auto"/>
                        <w:bottom w:val="none" w:sz="0" w:space="0" w:color="auto"/>
                        <w:right w:val="none" w:sz="0" w:space="0" w:color="auto"/>
                      </w:divBdr>
                    </w:div>
                  </w:divsChild>
                </w:div>
                <w:div w:id="1230072649">
                  <w:marLeft w:val="0"/>
                  <w:marRight w:val="0"/>
                  <w:marTop w:val="0"/>
                  <w:marBottom w:val="0"/>
                  <w:divBdr>
                    <w:top w:val="none" w:sz="0" w:space="0" w:color="auto"/>
                    <w:left w:val="none" w:sz="0" w:space="0" w:color="auto"/>
                    <w:bottom w:val="none" w:sz="0" w:space="0" w:color="auto"/>
                    <w:right w:val="none" w:sz="0" w:space="0" w:color="auto"/>
                  </w:divBdr>
                  <w:divsChild>
                    <w:div w:id="359741379">
                      <w:marLeft w:val="0"/>
                      <w:marRight w:val="0"/>
                      <w:marTop w:val="0"/>
                      <w:marBottom w:val="0"/>
                      <w:divBdr>
                        <w:top w:val="none" w:sz="0" w:space="0" w:color="auto"/>
                        <w:left w:val="none" w:sz="0" w:space="0" w:color="auto"/>
                        <w:bottom w:val="none" w:sz="0" w:space="0" w:color="auto"/>
                        <w:right w:val="none" w:sz="0" w:space="0" w:color="auto"/>
                      </w:divBdr>
                    </w:div>
                  </w:divsChild>
                </w:div>
                <w:div w:id="1331567501">
                  <w:marLeft w:val="0"/>
                  <w:marRight w:val="0"/>
                  <w:marTop w:val="0"/>
                  <w:marBottom w:val="0"/>
                  <w:divBdr>
                    <w:top w:val="none" w:sz="0" w:space="0" w:color="auto"/>
                    <w:left w:val="none" w:sz="0" w:space="0" w:color="auto"/>
                    <w:bottom w:val="none" w:sz="0" w:space="0" w:color="auto"/>
                    <w:right w:val="none" w:sz="0" w:space="0" w:color="auto"/>
                  </w:divBdr>
                  <w:divsChild>
                    <w:div w:id="1672025405">
                      <w:marLeft w:val="0"/>
                      <w:marRight w:val="0"/>
                      <w:marTop w:val="0"/>
                      <w:marBottom w:val="0"/>
                      <w:divBdr>
                        <w:top w:val="none" w:sz="0" w:space="0" w:color="auto"/>
                        <w:left w:val="none" w:sz="0" w:space="0" w:color="auto"/>
                        <w:bottom w:val="none" w:sz="0" w:space="0" w:color="auto"/>
                        <w:right w:val="none" w:sz="0" w:space="0" w:color="auto"/>
                      </w:divBdr>
                    </w:div>
                  </w:divsChild>
                </w:div>
                <w:div w:id="1363167943">
                  <w:marLeft w:val="0"/>
                  <w:marRight w:val="0"/>
                  <w:marTop w:val="0"/>
                  <w:marBottom w:val="0"/>
                  <w:divBdr>
                    <w:top w:val="none" w:sz="0" w:space="0" w:color="auto"/>
                    <w:left w:val="none" w:sz="0" w:space="0" w:color="auto"/>
                    <w:bottom w:val="none" w:sz="0" w:space="0" w:color="auto"/>
                    <w:right w:val="none" w:sz="0" w:space="0" w:color="auto"/>
                  </w:divBdr>
                  <w:divsChild>
                    <w:div w:id="927351588">
                      <w:marLeft w:val="0"/>
                      <w:marRight w:val="0"/>
                      <w:marTop w:val="0"/>
                      <w:marBottom w:val="0"/>
                      <w:divBdr>
                        <w:top w:val="none" w:sz="0" w:space="0" w:color="auto"/>
                        <w:left w:val="none" w:sz="0" w:space="0" w:color="auto"/>
                        <w:bottom w:val="none" w:sz="0" w:space="0" w:color="auto"/>
                        <w:right w:val="none" w:sz="0" w:space="0" w:color="auto"/>
                      </w:divBdr>
                    </w:div>
                  </w:divsChild>
                </w:div>
                <w:div w:id="1382484820">
                  <w:marLeft w:val="0"/>
                  <w:marRight w:val="0"/>
                  <w:marTop w:val="0"/>
                  <w:marBottom w:val="0"/>
                  <w:divBdr>
                    <w:top w:val="none" w:sz="0" w:space="0" w:color="auto"/>
                    <w:left w:val="none" w:sz="0" w:space="0" w:color="auto"/>
                    <w:bottom w:val="none" w:sz="0" w:space="0" w:color="auto"/>
                    <w:right w:val="none" w:sz="0" w:space="0" w:color="auto"/>
                  </w:divBdr>
                  <w:divsChild>
                    <w:div w:id="1333291328">
                      <w:marLeft w:val="0"/>
                      <w:marRight w:val="0"/>
                      <w:marTop w:val="0"/>
                      <w:marBottom w:val="0"/>
                      <w:divBdr>
                        <w:top w:val="none" w:sz="0" w:space="0" w:color="auto"/>
                        <w:left w:val="none" w:sz="0" w:space="0" w:color="auto"/>
                        <w:bottom w:val="none" w:sz="0" w:space="0" w:color="auto"/>
                        <w:right w:val="none" w:sz="0" w:space="0" w:color="auto"/>
                      </w:divBdr>
                    </w:div>
                  </w:divsChild>
                </w:div>
                <w:div w:id="1469087266">
                  <w:marLeft w:val="0"/>
                  <w:marRight w:val="0"/>
                  <w:marTop w:val="0"/>
                  <w:marBottom w:val="0"/>
                  <w:divBdr>
                    <w:top w:val="none" w:sz="0" w:space="0" w:color="auto"/>
                    <w:left w:val="none" w:sz="0" w:space="0" w:color="auto"/>
                    <w:bottom w:val="none" w:sz="0" w:space="0" w:color="auto"/>
                    <w:right w:val="none" w:sz="0" w:space="0" w:color="auto"/>
                  </w:divBdr>
                  <w:divsChild>
                    <w:div w:id="1883517784">
                      <w:marLeft w:val="0"/>
                      <w:marRight w:val="0"/>
                      <w:marTop w:val="0"/>
                      <w:marBottom w:val="0"/>
                      <w:divBdr>
                        <w:top w:val="none" w:sz="0" w:space="0" w:color="auto"/>
                        <w:left w:val="none" w:sz="0" w:space="0" w:color="auto"/>
                        <w:bottom w:val="none" w:sz="0" w:space="0" w:color="auto"/>
                        <w:right w:val="none" w:sz="0" w:space="0" w:color="auto"/>
                      </w:divBdr>
                    </w:div>
                  </w:divsChild>
                </w:div>
                <w:div w:id="1660498072">
                  <w:marLeft w:val="0"/>
                  <w:marRight w:val="0"/>
                  <w:marTop w:val="0"/>
                  <w:marBottom w:val="0"/>
                  <w:divBdr>
                    <w:top w:val="none" w:sz="0" w:space="0" w:color="auto"/>
                    <w:left w:val="none" w:sz="0" w:space="0" w:color="auto"/>
                    <w:bottom w:val="none" w:sz="0" w:space="0" w:color="auto"/>
                    <w:right w:val="none" w:sz="0" w:space="0" w:color="auto"/>
                  </w:divBdr>
                  <w:divsChild>
                    <w:div w:id="1491025573">
                      <w:marLeft w:val="0"/>
                      <w:marRight w:val="0"/>
                      <w:marTop w:val="0"/>
                      <w:marBottom w:val="0"/>
                      <w:divBdr>
                        <w:top w:val="none" w:sz="0" w:space="0" w:color="auto"/>
                        <w:left w:val="none" w:sz="0" w:space="0" w:color="auto"/>
                        <w:bottom w:val="none" w:sz="0" w:space="0" w:color="auto"/>
                        <w:right w:val="none" w:sz="0" w:space="0" w:color="auto"/>
                      </w:divBdr>
                    </w:div>
                  </w:divsChild>
                </w:div>
                <w:div w:id="1882743302">
                  <w:marLeft w:val="0"/>
                  <w:marRight w:val="0"/>
                  <w:marTop w:val="0"/>
                  <w:marBottom w:val="0"/>
                  <w:divBdr>
                    <w:top w:val="none" w:sz="0" w:space="0" w:color="auto"/>
                    <w:left w:val="none" w:sz="0" w:space="0" w:color="auto"/>
                    <w:bottom w:val="none" w:sz="0" w:space="0" w:color="auto"/>
                    <w:right w:val="none" w:sz="0" w:space="0" w:color="auto"/>
                  </w:divBdr>
                  <w:divsChild>
                    <w:div w:id="176893870">
                      <w:marLeft w:val="0"/>
                      <w:marRight w:val="0"/>
                      <w:marTop w:val="0"/>
                      <w:marBottom w:val="0"/>
                      <w:divBdr>
                        <w:top w:val="none" w:sz="0" w:space="0" w:color="auto"/>
                        <w:left w:val="none" w:sz="0" w:space="0" w:color="auto"/>
                        <w:bottom w:val="none" w:sz="0" w:space="0" w:color="auto"/>
                        <w:right w:val="none" w:sz="0" w:space="0" w:color="auto"/>
                      </w:divBdr>
                    </w:div>
                    <w:div w:id="1031685541">
                      <w:marLeft w:val="0"/>
                      <w:marRight w:val="0"/>
                      <w:marTop w:val="0"/>
                      <w:marBottom w:val="0"/>
                      <w:divBdr>
                        <w:top w:val="none" w:sz="0" w:space="0" w:color="auto"/>
                        <w:left w:val="none" w:sz="0" w:space="0" w:color="auto"/>
                        <w:bottom w:val="none" w:sz="0" w:space="0" w:color="auto"/>
                        <w:right w:val="none" w:sz="0" w:space="0" w:color="auto"/>
                      </w:divBdr>
                    </w:div>
                  </w:divsChild>
                </w:div>
                <w:div w:id="1910112638">
                  <w:marLeft w:val="0"/>
                  <w:marRight w:val="0"/>
                  <w:marTop w:val="0"/>
                  <w:marBottom w:val="0"/>
                  <w:divBdr>
                    <w:top w:val="none" w:sz="0" w:space="0" w:color="auto"/>
                    <w:left w:val="none" w:sz="0" w:space="0" w:color="auto"/>
                    <w:bottom w:val="none" w:sz="0" w:space="0" w:color="auto"/>
                    <w:right w:val="none" w:sz="0" w:space="0" w:color="auto"/>
                  </w:divBdr>
                  <w:divsChild>
                    <w:div w:id="1927498733">
                      <w:marLeft w:val="0"/>
                      <w:marRight w:val="0"/>
                      <w:marTop w:val="0"/>
                      <w:marBottom w:val="0"/>
                      <w:divBdr>
                        <w:top w:val="none" w:sz="0" w:space="0" w:color="auto"/>
                        <w:left w:val="none" w:sz="0" w:space="0" w:color="auto"/>
                        <w:bottom w:val="none" w:sz="0" w:space="0" w:color="auto"/>
                        <w:right w:val="none" w:sz="0" w:space="0" w:color="auto"/>
                      </w:divBdr>
                    </w:div>
                  </w:divsChild>
                </w:div>
                <w:div w:id="2021152945">
                  <w:marLeft w:val="0"/>
                  <w:marRight w:val="0"/>
                  <w:marTop w:val="0"/>
                  <w:marBottom w:val="0"/>
                  <w:divBdr>
                    <w:top w:val="none" w:sz="0" w:space="0" w:color="auto"/>
                    <w:left w:val="none" w:sz="0" w:space="0" w:color="auto"/>
                    <w:bottom w:val="none" w:sz="0" w:space="0" w:color="auto"/>
                    <w:right w:val="none" w:sz="0" w:space="0" w:color="auto"/>
                  </w:divBdr>
                  <w:divsChild>
                    <w:div w:id="26107530">
                      <w:marLeft w:val="0"/>
                      <w:marRight w:val="0"/>
                      <w:marTop w:val="0"/>
                      <w:marBottom w:val="0"/>
                      <w:divBdr>
                        <w:top w:val="none" w:sz="0" w:space="0" w:color="auto"/>
                        <w:left w:val="none" w:sz="0" w:space="0" w:color="auto"/>
                        <w:bottom w:val="none" w:sz="0" w:space="0" w:color="auto"/>
                        <w:right w:val="none" w:sz="0" w:space="0" w:color="auto"/>
                      </w:divBdr>
                    </w:div>
                    <w:div w:id="185756525">
                      <w:marLeft w:val="0"/>
                      <w:marRight w:val="0"/>
                      <w:marTop w:val="0"/>
                      <w:marBottom w:val="0"/>
                      <w:divBdr>
                        <w:top w:val="none" w:sz="0" w:space="0" w:color="auto"/>
                        <w:left w:val="none" w:sz="0" w:space="0" w:color="auto"/>
                        <w:bottom w:val="none" w:sz="0" w:space="0" w:color="auto"/>
                        <w:right w:val="none" w:sz="0" w:space="0" w:color="auto"/>
                      </w:divBdr>
                    </w:div>
                    <w:div w:id="965429036">
                      <w:marLeft w:val="0"/>
                      <w:marRight w:val="0"/>
                      <w:marTop w:val="0"/>
                      <w:marBottom w:val="0"/>
                      <w:divBdr>
                        <w:top w:val="none" w:sz="0" w:space="0" w:color="auto"/>
                        <w:left w:val="none" w:sz="0" w:space="0" w:color="auto"/>
                        <w:bottom w:val="none" w:sz="0" w:space="0" w:color="auto"/>
                        <w:right w:val="none" w:sz="0" w:space="0" w:color="auto"/>
                      </w:divBdr>
                    </w:div>
                    <w:div w:id="1277903348">
                      <w:marLeft w:val="0"/>
                      <w:marRight w:val="0"/>
                      <w:marTop w:val="0"/>
                      <w:marBottom w:val="0"/>
                      <w:divBdr>
                        <w:top w:val="none" w:sz="0" w:space="0" w:color="auto"/>
                        <w:left w:val="none" w:sz="0" w:space="0" w:color="auto"/>
                        <w:bottom w:val="none" w:sz="0" w:space="0" w:color="auto"/>
                        <w:right w:val="none" w:sz="0" w:space="0" w:color="auto"/>
                      </w:divBdr>
                    </w:div>
                    <w:div w:id="1467622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669379">
          <w:marLeft w:val="0"/>
          <w:marRight w:val="0"/>
          <w:marTop w:val="0"/>
          <w:marBottom w:val="0"/>
          <w:divBdr>
            <w:top w:val="none" w:sz="0" w:space="0" w:color="auto"/>
            <w:left w:val="none" w:sz="0" w:space="0" w:color="auto"/>
            <w:bottom w:val="none" w:sz="0" w:space="0" w:color="auto"/>
            <w:right w:val="none" w:sz="0" w:space="0" w:color="auto"/>
          </w:divBdr>
        </w:div>
      </w:divsChild>
    </w:div>
    <w:div w:id="1815444825">
      <w:bodyDiv w:val="1"/>
      <w:marLeft w:val="0"/>
      <w:marRight w:val="0"/>
      <w:marTop w:val="0"/>
      <w:marBottom w:val="0"/>
      <w:divBdr>
        <w:top w:val="none" w:sz="0" w:space="0" w:color="auto"/>
        <w:left w:val="none" w:sz="0" w:space="0" w:color="auto"/>
        <w:bottom w:val="none" w:sz="0" w:space="0" w:color="auto"/>
        <w:right w:val="none" w:sz="0" w:space="0" w:color="auto"/>
      </w:divBdr>
      <w:divsChild>
        <w:div w:id="228077770">
          <w:marLeft w:val="0"/>
          <w:marRight w:val="0"/>
          <w:marTop w:val="0"/>
          <w:marBottom w:val="0"/>
          <w:divBdr>
            <w:top w:val="none" w:sz="0" w:space="0" w:color="auto"/>
            <w:left w:val="none" w:sz="0" w:space="0" w:color="auto"/>
            <w:bottom w:val="none" w:sz="0" w:space="0" w:color="auto"/>
            <w:right w:val="none" w:sz="0" w:space="0" w:color="auto"/>
          </w:divBdr>
        </w:div>
        <w:div w:id="493646977">
          <w:marLeft w:val="0"/>
          <w:marRight w:val="0"/>
          <w:marTop w:val="0"/>
          <w:marBottom w:val="0"/>
          <w:divBdr>
            <w:top w:val="none" w:sz="0" w:space="0" w:color="auto"/>
            <w:left w:val="none" w:sz="0" w:space="0" w:color="auto"/>
            <w:bottom w:val="none" w:sz="0" w:space="0" w:color="auto"/>
            <w:right w:val="none" w:sz="0" w:space="0" w:color="auto"/>
          </w:divBdr>
        </w:div>
        <w:div w:id="654259457">
          <w:marLeft w:val="-75"/>
          <w:marRight w:val="0"/>
          <w:marTop w:val="30"/>
          <w:marBottom w:val="30"/>
          <w:divBdr>
            <w:top w:val="none" w:sz="0" w:space="0" w:color="auto"/>
            <w:left w:val="none" w:sz="0" w:space="0" w:color="auto"/>
            <w:bottom w:val="none" w:sz="0" w:space="0" w:color="auto"/>
            <w:right w:val="none" w:sz="0" w:space="0" w:color="auto"/>
          </w:divBdr>
          <w:divsChild>
            <w:div w:id="101997975">
              <w:marLeft w:val="0"/>
              <w:marRight w:val="0"/>
              <w:marTop w:val="0"/>
              <w:marBottom w:val="0"/>
              <w:divBdr>
                <w:top w:val="none" w:sz="0" w:space="0" w:color="auto"/>
                <w:left w:val="none" w:sz="0" w:space="0" w:color="auto"/>
                <w:bottom w:val="none" w:sz="0" w:space="0" w:color="auto"/>
                <w:right w:val="none" w:sz="0" w:space="0" w:color="auto"/>
              </w:divBdr>
              <w:divsChild>
                <w:div w:id="395396280">
                  <w:marLeft w:val="0"/>
                  <w:marRight w:val="0"/>
                  <w:marTop w:val="0"/>
                  <w:marBottom w:val="0"/>
                  <w:divBdr>
                    <w:top w:val="none" w:sz="0" w:space="0" w:color="auto"/>
                    <w:left w:val="none" w:sz="0" w:space="0" w:color="auto"/>
                    <w:bottom w:val="none" w:sz="0" w:space="0" w:color="auto"/>
                    <w:right w:val="none" w:sz="0" w:space="0" w:color="auto"/>
                  </w:divBdr>
                </w:div>
                <w:div w:id="1282344547">
                  <w:marLeft w:val="0"/>
                  <w:marRight w:val="0"/>
                  <w:marTop w:val="0"/>
                  <w:marBottom w:val="0"/>
                  <w:divBdr>
                    <w:top w:val="none" w:sz="0" w:space="0" w:color="auto"/>
                    <w:left w:val="none" w:sz="0" w:space="0" w:color="auto"/>
                    <w:bottom w:val="none" w:sz="0" w:space="0" w:color="auto"/>
                    <w:right w:val="none" w:sz="0" w:space="0" w:color="auto"/>
                  </w:divBdr>
                </w:div>
                <w:div w:id="1333491013">
                  <w:marLeft w:val="0"/>
                  <w:marRight w:val="0"/>
                  <w:marTop w:val="0"/>
                  <w:marBottom w:val="0"/>
                  <w:divBdr>
                    <w:top w:val="none" w:sz="0" w:space="0" w:color="auto"/>
                    <w:left w:val="none" w:sz="0" w:space="0" w:color="auto"/>
                    <w:bottom w:val="none" w:sz="0" w:space="0" w:color="auto"/>
                    <w:right w:val="none" w:sz="0" w:space="0" w:color="auto"/>
                  </w:divBdr>
                </w:div>
              </w:divsChild>
            </w:div>
            <w:div w:id="140779620">
              <w:marLeft w:val="0"/>
              <w:marRight w:val="0"/>
              <w:marTop w:val="0"/>
              <w:marBottom w:val="0"/>
              <w:divBdr>
                <w:top w:val="none" w:sz="0" w:space="0" w:color="auto"/>
                <w:left w:val="none" w:sz="0" w:space="0" w:color="auto"/>
                <w:bottom w:val="none" w:sz="0" w:space="0" w:color="auto"/>
                <w:right w:val="none" w:sz="0" w:space="0" w:color="auto"/>
              </w:divBdr>
              <w:divsChild>
                <w:div w:id="1181234947">
                  <w:marLeft w:val="0"/>
                  <w:marRight w:val="0"/>
                  <w:marTop w:val="0"/>
                  <w:marBottom w:val="0"/>
                  <w:divBdr>
                    <w:top w:val="none" w:sz="0" w:space="0" w:color="auto"/>
                    <w:left w:val="none" w:sz="0" w:space="0" w:color="auto"/>
                    <w:bottom w:val="none" w:sz="0" w:space="0" w:color="auto"/>
                    <w:right w:val="none" w:sz="0" w:space="0" w:color="auto"/>
                  </w:divBdr>
                </w:div>
              </w:divsChild>
            </w:div>
            <w:div w:id="151456933">
              <w:marLeft w:val="0"/>
              <w:marRight w:val="0"/>
              <w:marTop w:val="0"/>
              <w:marBottom w:val="0"/>
              <w:divBdr>
                <w:top w:val="none" w:sz="0" w:space="0" w:color="auto"/>
                <w:left w:val="none" w:sz="0" w:space="0" w:color="auto"/>
                <w:bottom w:val="none" w:sz="0" w:space="0" w:color="auto"/>
                <w:right w:val="none" w:sz="0" w:space="0" w:color="auto"/>
              </w:divBdr>
              <w:divsChild>
                <w:div w:id="163208696">
                  <w:marLeft w:val="0"/>
                  <w:marRight w:val="0"/>
                  <w:marTop w:val="0"/>
                  <w:marBottom w:val="0"/>
                  <w:divBdr>
                    <w:top w:val="none" w:sz="0" w:space="0" w:color="auto"/>
                    <w:left w:val="none" w:sz="0" w:space="0" w:color="auto"/>
                    <w:bottom w:val="none" w:sz="0" w:space="0" w:color="auto"/>
                    <w:right w:val="none" w:sz="0" w:space="0" w:color="auto"/>
                  </w:divBdr>
                </w:div>
                <w:div w:id="935866470">
                  <w:marLeft w:val="0"/>
                  <w:marRight w:val="0"/>
                  <w:marTop w:val="0"/>
                  <w:marBottom w:val="0"/>
                  <w:divBdr>
                    <w:top w:val="none" w:sz="0" w:space="0" w:color="auto"/>
                    <w:left w:val="none" w:sz="0" w:space="0" w:color="auto"/>
                    <w:bottom w:val="none" w:sz="0" w:space="0" w:color="auto"/>
                    <w:right w:val="none" w:sz="0" w:space="0" w:color="auto"/>
                  </w:divBdr>
                </w:div>
                <w:div w:id="976182228">
                  <w:marLeft w:val="0"/>
                  <w:marRight w:val="0"/>
                  <w:marTop w:val="0"/>
                  <w:marBottom w:val="0"/>
                  <w:divBdr>
                    <w:top w:val="none" w:sz="0" w:space="0" w:color="auto"/>
                    <w:left w:val="none" w:sz="0" w:space="0" w:color="auto"/>
                    <w:bottom w:val="none" w:sz="0" w:space="0" w:color="auto"/>
                    <w:right w:val="none" w:sz="0" w:space="0" w:color="auto"/>
                  </w:divBdr>
                </w:div>
                <w:div w:id="1832911998">
                  <w:marLeft w:val="0"/>
                  <w:marRight w:val="0"/>
                  <w:marTop w:val="0"/>
                  <w:marBottom w:val="0"/>
                  <w:divBdr>
                    <w:top w:val="none" w:sz="0" w:space="0" w:color="auto"/>
                    <w:left w:val="none" w:sz="0" w:space="0" w:color="auto"/>
                    <w:bottom w:val="none" w:sz="0" w:space="0" w:color="auto"/>
                    <w:right w:val="none" w:sz="0" w:space="0" w:color="auto"/>
                  </w:divBdr>
                </w:div>
                <w:div w:id="2126654948">
                  <w:marLeft w:val="0"/>
                  <w:marRight w:val="0"/>
                  <w:marTop w:val="0"/>
                  <w:marBottom w:val="0"/>
                  <w:divBdr>
                    <w:top w:val="none" w:sz="0" w:space="0" w:color="auto"/>
                    <w:left w:val="none" w:sz="0" w:space="0" w:color="auto"/>
                    <w:bottom w:val="none" w:sz="0" w:space="0" w:color="auto"/>
                    <w:right w:val="none" w:sz="0" w:space="0" w:color="auto"/>
                  </w:divBdr>
                </w:div>
              </w:divsChild>
            </w:div>
            <w:div w:id="287247393">
              <w:marLeft w:val="0"/>
              <w:marRight w:val="0"/>
              <w:marTop w:val="0"/>
              <w:marBottom w:val="0"/>
              <w:divBdr>
                <w:top w:val="none" w:sz="0" w:space="0" w:color="auto"/>
                <w:left w:val="none" w:sz="0" w:space="0" w:color="auto"/>
                <w:bottom w:val="none" w:sz="0" w:space="0" w:color="auto"/>
                <w:right w:val="none" w:sz="0" w:space="0" w:color="auto"/>
              </w:divBdr>
              <w:divsChild>
                <w:div w:id="1204633355">
                  <w:marLeft w:val="0"/>
                  <w:marRight w:val="0"/>
                  <w:marTop w:val="0"/>
                  <w:marBottom w:val="0"/>
                  <w:divBdr>
                    <w:top w:val="none" w:sz="0" w:space="0" w:color="auto"/>
                    <w:left w:val="none" w:sz="0" w:space="0" w:color="auto"/>
                    <w:bottom w:val="none" w:sz="0" w:space="0" w:color="auto"/>
                    <w:right w:val="none" w:sz="0" w:space="0" w:color="auto"/>
                  </w:divBdr>
                </w:div>
              </w:divsChild>
            </w:div>
            <w:div w:id="477653351">
              <w:marLeft w:val="0"/>
              <w:marRight w:val="0"/>
              <w:marTop w:val="0"/>
              <w:marBottom w:val="0"/>
              <w:divBdr>
                <w:top w:val="none" w:sz="0" w:space="0" w:color="auto"/>
                <w:left w:val="none" w:sz="0" w:space="0" w:color="auto"/>
                <w:bottom w:val="none" w:sz="0" w:space="0" w:color="auto"/>
                <w:right w:val="none" w:sz="0" w:space="0" w:color="auto"/>
              </w:divBdr>
              <w:divsChild>
                <w:div w:id="886336519">
                  <w:marLeft w:val="0"/>
                  <w:marRight w:val="0"/>
                  <w:marTop w:val="0"/>
                  <w:marBottom w:val="0"/>
                  <w:divBdr>
                    <w:top w:val="none" w:sz="0" w:space="0" w:color="auto"/>
                    <w:left w:val="none" w:sz="0" w:space="0" w:color="auto"/>
                    <w:bottom w:val="none" w:sz="0" w:space="0" w:color="auto"/>
                    <w:right w:val="none" w:sz="0" w:space="0" w:color="auto"/>
                  </w:divBdr>
                </w:div>
                <w:div w:id="2034067277">
                  <w:marLeft w:val="0"/>
                  <w:marRight w:val="0"/>
                  <w:marTop w:val="0"/>
                  <w:marBottom w:val="0"/>
                  <w:divBdr>
                    <w:top w:val="none" w:sz="0" w:space="0" w:color="auto"/>
                    <w:left w:val="none" w:sz="0" w:space="0" w:color="auto"/>
                    <w:bottom w:val="none" w:sz="0" w:space="0" w:color="auto"/>
                    <w:right w:val="none" w:sz="0" w:space="0" w:color="auto"/>
                  </w:divBdr>
                </w:div>
              </w:divsChild>
            </w:div>
            <w:div w:id="913196863">
              <w:marLeft w:val="0"/>
              <w:marRight w:val="0"/>
              <w:marTop w:val="0"/>
              <w:marBottom w:val="0"/>
              <w:divBdr>
                <w:top w:val="none" w:sz="0" w:space="0" w:color="auto"/>
                <w:left w:val="none" w:sz="0" w:space="0" w:color="auto"/>
                <w:bottom w:val="none" w:sz="0" w:space="0" w:color="auto"/>
                <w:right w:val="none" w:sz="0" w:space="0" w:color="auto"/>
              </w:divBdr>
              <w:divsChild>
                <w:div w:id="233391664">
                  <w:marLeft w:val="0"/>
                  <w:marRight w:val="0"/>
                  <w:marTop w:val="0"/>
                  <w:marBottom w:val="0"/>
                  <w:divBdr>
                    <w:top w:val="none" w:sz="0" w:space="0" w:color="auto"/>
                    <w:left w:val="none" w:sz="0" w:space="0" w:color="auto"/>
                    <w:bottom w:val="none" w:sz="0" w:space="0" w:color="auto"/>
                    <w:right w:val="none" w:sz="0" w:space="0" w:color="auto"/>
                  </w:divBdr>
                </w:div>
                <w:div w:id="832138733">
                  <w:marLeft w:val="0"/>
                  <w:marRight w:val="0"/>
                  <w:marTop w:val="0"/>
                  <w:marBottom w:val="0"/>
                  <w:divBdr>
                    <w:top w:val="none" w:sz="0" w:space="0" w:color="auto"/>
                    <w:left w:val="none" w:sz="0" w:space="0" w:color="auto"/>
                    <w:bottom w:val="none" w:sz="0" w:space="0" w:color="auto"/>
                    <w:right w:val="none" w:sz="0" w:space="0" w:color="auto"/>
                  </w:divBdr>
                </w:div>
                <w:div w:id="1106316358">
                  <w:marLeft w:val="0"/>
                  <w:marRight w:val="0"/>
                  <w:marTop w:val="0"/>
                  <w:marBottom w:val="0"/>
                  <w:divBdr>
                    <w:top w:val="none" w:sz="0" w:space="0" w:color="auto"/>
                    <w:left w:val="none" w:sz="0" w:space="0" w:color="auto"/>
                    <w:bottom w:val="none" w:sz="0" w:space="0" w:color="auto"/>
                    <w:right w:val="none" w:sz="0" w:space="0" w:color="auto"/>
                  </w:divBdr>
                </w:div>
              </w:divsChild>
            </w:div>
            <w:div w:id="1211455145">
              <w:marLeft w:val="0"/>
              <w:marRight w:val="0"/>
              <w:marTop w:val="0"/>
              <w:marBottom w:val="0"/>
              <w:divBdr>
                <w:top w:val="none" w:sz="0" w:space="0" w:color="auto"/>
                <w:left w:val="none" w:sz="0" w:space="0" w:color="auto"/>
                <w:bottom w:val="none" w:sz="0" w:space="0" w:color="auto"/>
                <w:right w:val="none" w:sz="0" w:space="0" w:color="auto"/>
              </w:divBdr>
              <w:divsChild>
                <w:div w:id="2000040492">
                  <w:marLeft w:val="0"/>
                  <w:marRight w:val="0"/>
                  <w:marTop w:val="0"/>
                  <w:marBottom w:val="0"/>
                  <w:divBdr>
                    <w:top w:val="none" w:sz="0" w:space="0" w:color="auto"/>
                    <w:left w:val="none" w:sz="0" w:space="0" w:color="auto"/>
                    <w:bottom w:val="none" w:sz="0" w:space="0" w:color="auto"/>
                    <w:right w:val="none" w:sz="0" w:space="0" w:color="auto"/>
                  </w:divBdr>
                </w:div>
              </w:divsChild>
            </w:div>
            <w:div w:id="1975528301">
              <w:marLeft w:val="0"/>
              <w:marRight w:val="0"/>
              <w:marTop w:val="0"/>
              <w:marBottom w:val="0"/>
              <w:divBdr>
                <w:top w:val="none" w:sz="0" w:space="0" w:color="auto"/>
                <w:left w:val="none" w:sz="0" w:space="0" w:color="auto"/>
                <w:bottom w:val="none" w:sz="0" w:space="0" w:color="auto"/>
                <w:right w:val="none" w:sz="0" w:space="0" w:color="auto"/>
              </w:divBdr>
              <w:divsChild>
                <w:div w:id="33894546">
                  <w:marLeft w:val="0"/>
                  <w:marRight w:val="0"/>
                  <w:marTop w:val="0"/>
                  <w:marBottom w:val="0"/>
                  <w:divBdr>
                    <w:top w:val="none" w:sz="0" w:space="0" w:color="auto"/>
                    <w:left w:val="none" w:sz="0" w:space="0" w:color="auto"/>
                    <w:bottom w:val="none" w:sz="0" w:space="0" w:color="auto"/>
                    <w:right w:val="none" w:sz="0" w:space="0" w:color="auto"/>
                  </w:divBdr>
                </w:div>
              </w:divsChild>
            </w:div>
            <w:div w:id="2029209822">
              <w:marLeft w:val="0"/>
              <w:marRight w:val="0"/>
              <w:marTop w:val="0"/>
              <w:marBottom w:val="0"/>
              <w:divBdr>
                <w:top w:val="none" w:sz="0" w:space="0" w:color="auto"/>
                <w:left w:val="none" w:sz="0" w:space="0" w:color="auto"/>
                <w:bottom w:val="none" w:sz="0" w:space="0" w:color="auto"/>
                <w:right w:val="none" w:sz="0" w:space="0" w:color="auto"/>
              </w:divBdr>
              <w:divsChild>
                <w:div w:id="78029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03166">
          <w:marLeft w:val="0"/>
          <w:marRight w:val="0"/>
          <w:marTop w:val="0"/>
          <w:marBottom w:val="0"/>
          <w:divBdr>
            <w:top w:val="none" w:sz="0" w:space="0" w:color="auto"/>
            <w:left w:val="none" w:sz="0" w:space="0" w:color="auto"/>
            <w:bottom w:val="none" w:sz="0" w:space="0" w:color="auto"/>
            <w:right w:val="none" w:sz="0" w:space="0" w:color="auto"/>
          </w:divBdr>
        </w:div>
        <w:div w:id="843545680">
          <w:marLeft w:val="0"/>
          <w:marRight w:val="0"/>
          <w:marTop w:val="0"/>
          <w:marBottom w:val="0"/>
          <w:divBdr>
            <w:top w:val="none" w:sz="0" w:space="0" w:color="auto"/>
            <w:left w:val="none" w:sz="0" w:space="0" w:color="auto"/>
            <w:bottom w:val="none" w:sz="0" w:space="0" w:color="auto"/>
            <w:right w:val="none" w:sz="0" w:space="0" w:color="auto"/>
          </w:divBdr>
        </w:div>
        <w:div w:id="919828239">
          <w:marLeft w:val="0"/>
          <w:marRight w:val="0"/>
          <w:marTop w:val="0"/>
          <w:marBottom w:val="0"/>
          <w:divBdr>
            <w:top w:val="none" w:sz="0" w:space="0" w:color="auto"/>
            <w:left w:val="none" w:sz="0" w:space="0" w:color="auto"/>
            <w:bottom w:val="none" w:sz="0" w:space="0" w:color="auto"/>
            <w:right w:val="none" w:sz="0" w:space="0" w:color="auto"/>
          </w:divBdr>
        </w:div>
        <w:div w:id="1059786641">
          <w:marLeft w:val="0"/>
          <w:marRight w:val="0"/>
          <w:marTop w:val="0"/>
          <w:marBottom w:val="0"/>
          <w:divBdr>
            <w:top w:val="none" w:sz="0" w:space="0" w:color="auto"/>
            <w:left w:val="none" w:sz="0" w:space="0" w:color="auto"/>
            <w:bottom w:val="none" w:sz="0" w:space="0" w:color="auto"/>
            <w:right w:val="none" w:sz="0" w:space="0" w:color="auto"/>
          </w:divBdr>
        </w:div>
        <w:div w:id="1137180892">
          <w:marLeft w:val="0"/>
          <w:marRight w:val="0"/>
          <w:marTop w:val="0"/>
          <w:marBottom w:val="0"/>
          <w:divBdr>
            <w:top w:val="none" w:sz="0" w:space="0" w:color="auto"/>
            <w:left w:val="none" w:sz="0" w:space="0" w:color="auto"/>
            <w:bottom w:val="none" w:sz="0" w:space="0" w:color="auto"/>
            <w:right w:val="none" w:sz="0" w:space="0" w:color="auto"/>
          </w:divBdr>
        </w:div>
        <w:div w:id="1204951272">
          <w:marLeft w:val="0"/>
          <w:marRight w:val="0"/>
          <w:marTop w:val="0"/>
          <w:marBottom w:val="0"/>
          <w:divBdr>
            <w:top w:val="none" w:sz="0" w:space="0" w:color="auto"/>
            <w:left w:val="none" w:sz="0" w:space="0" w:color="auto"/>
            <w:bottom w:val="none" w:sz="0" w:space="0" w:color="auto"/>
            <w:right w:val="none" w:sz="0" w:space="0" w:color="auto"/>
          </w:divBdr>
        </w:div>
        <w:div w:id="1273440277">
          <w:marLeft w:val="0"/>
          <w:marRight w:val="0"/>
          <w:marTop w:val="0"/>
          <w:marBottom w:val="0"/>
          <w:divBdr>
            <w:top w:val="none" w:sz="0" w:space="0" w:color="auto"/>
            <w:left w:val="none" w:sz="0" w:space="0" w:color="auto"/>
            <w:bottom w:val="none" w:sz="0" w:space="0" w:color="auto"/>
            <w:right w:val="none" w:sz="0" w:space="0" w:color="auto"/>
          </w:divBdr>
        </w:div>
        <w:div w:id="1439181970">
          <w:marLeft w:val="0"/>
          <w:marRight w:val="0"/>
          <w:marTop w:val="0"/>
          <w:marBottom w:val="0"/>
          <w:divBdr>
            <w:top w:val="none" w:sz="0" w:space="0" w:color="auto"/>
            <w:left w:val="none" w:sz="0" w:space="0" w:color="auto"/>
            <w:bottom w:val="none" w:sz="0" w:space="0" w:color="auto"/>
            <w:right w:val="none" w:sz="0" w:space="0" w:color="auto"/>
          </w:divBdr>
        </w:div>
        <w:div w:id="1472869808">
          <w:marLeft w:val="0"/>
          <w:marRight w:val="0"/>
          <w:marTop w:val="0"/>
          <w:marBottom w:val="0"/>
          <w:divBdr>
            <w:top w:val="none" w:sz="0" w:space="0" w:color="auto"/>
            <w:left w:val="none" w:sz="0" w:space="0" w:color="auto"/>
            <w:bottom w:val="none" w:sz="0" w:space="0" w:color="auto"/>
            <w:right w:val="none" w:sz="0" w:space="0" w:color="auto"/>
          </w:divBdr>
        </w:div>
        <w:div w:id="1621298511">
          <w:marLeft w:val="0"/>
          <w:marRight w:val="0"/>
          <w:marTop w:val="0"/>
          <w:marBottom w:val="0"/>
          <w:divBdr>
            <w:top w:val="none" w:sz="0" w:space="0" w:color="auto"/>
            <w:left w:val="none" w:sz="0" w:space="0" w:color="auto"/>
            <w:bottom w:val="none" w:sz="0" w:space="0" w:color="auto"/>
            <w:right w:val="none" w:sz="0" w:space="0" w:color="auto"/>
          </w:divBdr>
        </w:div>
        <w:div w:id="1798184677">
          <w:marLeft w:val="0"/>
          <w:marRight w:val="0"/>
          <w:marTop w:val="0"/>
          <w:marBottom w:val="0"/>
          <w:divBdr>
            <w:top w:val="none" w:sz="0" w:space="0" w:color="auto"/>
            <w:left w:val="none" w:sz="0" w:space="0" w:color="auto"/>
            <w:bottom w:val="none" w:sz="0" w:space="0" w:color="auto"/>
            <w:right w:val="none" w:sz="0" w:space="0" w:color="auto"/>
          </w:divBdr>
        </w:div>
        <w:div w:id="1938980238">
          <w:marLeft w:val="0"/>
          <w:marRight w:val="0"/>
          <w:marTop w:val="0"/>
          <w:marBottom w:val="0"/>
          <w:divBdr>
            <w:top w:val="none" w:sz="0" w:space="0" w:color="auto"/>
            <w:left w:val="none" w:sz="0" w:space="0" w:color="auto"/>
            <w:bottom w:val="none" w:sz="0" w:space="0" w:color="auto"/>
            <w:right w:val="none" w:sz="0" w:space="0" w:color="auto"/>
          </w:divBdr>
        </w:div>
        <w:div w:id="2045666682">
          <w:marLeft w:val="0"/>
          <w:marRight w:val="0"/>
          <w:marTop w:val="0"/>
          <w:marBottom w:val="0"/>
          <w:divBdr>
            <w:top w:val="none" w:sz="0" w:space="0" w:color="auto"/>
            <w:left w:val="none" w:sz="0" w:space="0" w:color="auto"/>
            <w:bottom w:val="none" w:sz="0" w:space="0" w:color="auto"/>
            <w:right w:val="none" w:sz="0" w:space="0" w:color="auto"/>
          </w:divBdr>
        </w:div>
        <w:div w:id="2106807450">
          <w:marLeft w:val="0"/>
          <w:marRight w:val="0"/>
          <w:marTop w:val="0"/>
          <w:marBottom w:val="0"/>
          <w:divBdr>
            <w:top w:val="none" w:sz="0" w:space="0" w:color="auto"/>
            <w:left w:val="none" w:sz="0" w:space="0" w:color="auto"/>
            <w:bottom w:val="none" w:sz="0" w:space="0" w:color="auto"/>
            <w:right w:val="none" w:sz="0" w:space="0" w:color="auto"/>
          </w:divBdr>
        </w:div>
      </w:divsChild>
    </w:div>
    <w:div w:id="1862888850">
      <w:bodyDiv w:val="1"/>
      <w:marLeft w:val="0"/>
      <w:marRight w:val="0"/>
      <w:marTop w:val="0"/>
      <w:marBottom w:val="0"/>
      <w:divBdr>
        <w:top w:val="none" w:sz="0" w:space="0" w:color="auto"/>
        <w:left w:val="none" w:sz="0" w:space="0" w:color="auto"/>
        <w:bottom w:val="none" w:sz="0" w:space="0" w:color="auto"/>
        <w:right w:val="none" w:sz="0" w:space="0" w:color="auto"/>
      </w:divBdr>
      <w:divsChild>
        <w:div w:id="188375244">
          <w:marLeft w:val="0"/>
          <w:marRight w:val="0"/>
          <w:marTop w:val="0"/>
          <w:marBottom w:val="0"/>
          <w:divBdr>
            <w:top w:val="none" w:sz="0" w:space="0" w:color="auto"/>
            <w:left w:val="none" w:sz="0" w:space="0" w:color="auto"/>
            <w:bottom w:val="none" w:sz="0" w:space="0" w:color="auto"/>
            <w:right w:val="none" w:sz="0" w:space="0" w:color="auto"/>
          </w:divBdr>
          <w:divsChild>
            <w:div w:id="250242333">
              <w:marLeft w:val="0"/>
              <w:marRight w:val="0"/>
              <w:marTop w:val="0"/>
              <w:marBottom w:val="0"/>
              <w:divBdr>
                <w:top w:val="none" w:sz="0" w:space="0" w:color="auto"/>
                <w:left w:val="none" w:sz="0" w:space="0" w:color="auto"/>
                <w:bottom w:val="none" w:sz="0" w:space="0" w:color="auto"/>
                <w:right w:val="none" w:sz="0" w:space="0" w:color="auto"/>
              </w:divBdr>
            </w:div>
            <w:div w:id="394666968">
              <w:marLeft w:val="0"/>
              <w:marRight w:val="0"/>
              <w:marTop w:val="0"/>
              <w:marBottom w:val="0"/>
              <w:divBdr>
                <w:top w:val="none" w:sz="0" w:space="0" w:color="auto"/>
                <w:left w:val="none" w:sz="0" w:space="0" w:color="auto"/>
                <w:bottom w:val="none" w:sz="0" w:space="0" w:color="auto"/>
                <w:right w:val="none" w:sz="0" w:space="0" w:color="auto"/>
              </w:divBdr>
            </w:div>
            <w:div w:id="634259820">
              <w:marLeft w:val="0"/>
              <w:marRight w:val="0"/>
              <w:marTop w:val="0"/>
              <w:marBottom w:val="0"/>
              <w:divBdr>
                <w:top w:val="none" w:sz="0" w:space="0" w:color="auto"/>
                <w:left w:val="none" w:sz="0" w:space="0" w:color="auto"/>
                <w:bottom w:val="none" w:sz="0" w:space="0" w:color="auto"/>
                <w:right w:val="none" w:sz="0" w:space="0" w:color="auto"/>
              </w:divBdr>
            </w:div>
            <w:div w:id="722678808">
              <w:marLeft w:val="0"/>
              <w:marRight w:val="0"/>
              <w:marTop w:val="0"/>
              <w:marBottom w:val="0"/>
              <w:divBdr>
                <w:top w:val="none" w:sz="0" w:space="0" w:color="auto"/>
                <w:left w:val="none" w:sz="0" w:space="0" w:color="auto"/>
                <w:bottom w:val="none" w:sz="0" w:space="0" w:color="auto"/>
                <w:right w:val="none" w:sz="0" w:space="0" w:color="auto"/>
              </w:divBdr>
            </w:div>
            <w:div w:id="2134400744">
              <w:marLeft w:val="0"/>
              <w:marRight w:val="0"/>
              <w:marTop w:val="0"/>
              <w:marBottom w:val="0"/>
              <w:divBdr>
                <w:top w:val="none" w:sz="0" w:space="0" w:color="auto"/>
                <w:left w:val="none" w:sz="0" w:space="0" w:color="auto"/>
                <w:bottom w:val="none" w:sz="0" w:space="0" w:color="auto"/>
                <w:right w:val="none" w:sz="0" w:space="0" w:color="auto"/>
              </w:divBdr>
            </w:div>
          </w:divsChild>
        </w:div>
        <w:div w:id="495918361">
          <w:marLeft w:val="0"/>
          <w:marRight w:val="0"/>
          <w:marTop w:val="0"/>
          <w:marBottom w:val="0"/>
          <w:divBdr>
            <w:top w:val="none" w:sz="0" w:space="0" w:color="auto"/>
            <w:left w:val="none" w:sz="0" w:space="0" w:color="auto"/>
            <w:bottom w:val="none" w:sz="0" w:space="0" w:color="auto"/>
            <w:right w:val="none" w:sz="0" w:space="0" w:color="auto"/>
          </w:divBdr>
          <w:divsChild>
            <w:div w:id="1399673152">
              <w:marLeft w:val="0"/>
              <w:marRight w:val="0"/>
              <w:marTop w:val="0"/>
              <w:marBottom w:val="0"/>
              <w:divBdr>
                <w:top w:val="none" w:sz="0" w:space="0" w:color="auto"/>
                <w:left w:val="none" w:sz="0" w:space="0" w:color="auto"/>
                <w:bottom w:val="none" w:sz="0" w:space="0" w:color="auto"/>
                <w:right w:val="none" w:sz="0" w:space="0" w:color="auto"/>
              </w:divBdr>
            </w:div>
          </w:divsChild>
        </w:div>
        <w:div w:id="552232557">
          <w:marLeft w:val="0"/>
          <w:marRight w:val="0"/>
          <w:marTop w:val="0"/>
          <w:marBottom w:val="0"/>
          <w:divBdr>
            <w:top w:val="none" w:sz="0" w:space="0" w:color="auto"/>
            <w:left w:val="none" w:sz="0" w:space="0" w:color="auto"/>
            <w:bottom w:val="none" w:sz="0" w:space="0" w:color="auto"/>
            <w:right w:val="none" w:sz="0" w:space="0" w:color="auto"/>
          </w:divBdr>
          <w:divsChild>
            <w:div w:id="1633438960">
              <w:marLeft w:val="0"/>
              <w:marRight w:val="0"/>
              <w:marTop w:val="0"/>
              <w:marBottom w:val="0"/>
              <w:divBdr>
                <w:top w:val="none" w:sz="0" w:space="0" w:color="auto"/>
                <w:left w:val="none" w:sz="0" w:space="0" w:color="auto"/>
                <w:bottom w:val="none" w:sz="0" w:space="0" w:color="auto"/>
                <w:right w:val="none" w:sz="0" w:space="0" w:color="auto"/>
              </w:divBdr>
            </w:div>
          </w:divsChild>
        </w:div>
        <w:div w:id="622156019">
          <w:marLeft w:val="0"/>
          <w:marRight w:val="0"/>
          <w:marTop w:val="0"/>
          <w:marBottom w:val="0"/>
          <w:divBdr>
            <w:top w:val="none" w:sz="0" w:space="0" w:color="auto"/>
            <w:left w:val="none" w:sz="0" w:space="0" w:color="auto"/>
            <w:bottom w:val="none" w:sz="0" w:space="0" w:color="auto"/>
            <w:right w:val="none" w:sz="0" w:space="0" w:color="auto"/>
          </w:divBdr>
          <w:divsChild>
            <w:div w:id="186529520">
              <w:marLeft w:val="0"/>
              <w:marRight w:val="0"/>
              <w:marTop w:val="0"/>
              <w:marBottom w:val="0"/>
              <w:divBdr>
                <w:top w:val="none" w:sz="0" w:space="0" w:color="auto"/>
                <w:left w:val="none" w:sz="0" w:space="0" w:color="auto"/>
                <w:bottom w:val="none" w:sz="0" w:space="0" w:color="auto"/>
                <w:right w:val="none" w:sz="0" w:space="0" w:color="auto"/>
              </w:divBdr>
            </w:div>
          </w:divsChild>
        </w:div>
        <w:div w:id="711345803">
          <w:marLeft w:val="0"/>
          <w:marRight w:val="0"/>
          <w:marTop w:val="0"/>
          <w:marBottom w:val="0"/>
          <w:divBdr>
            <w:top w:val="none" w:sz="0" w:space="0" w:color="auto"/>
            <w:left w:val="none" w:sz="0" w:space="0" w:color="auto"/>
            <w:bottom w:val="none" w:sz="0" w:space="0" w:color="auto"/>
            <w:right w:val="none" w:sz="0" w:space="0" w:color="auto"/>
          </w:divBdr>
          <w:divsChild>
            <w:div w:id="329064241">
              <w:marLeft w:val="0"/>
              <w:marRight w:val="0"/>
              <w:marTop w:val="0"/>
              <w:marBottom w:val="0"/>
              <w:divBdr>
                <w:top w:val="none" w:sz="0" w:space="0" w:color="auto"/>
                <w:left w:val="none" w:sz="0" w:space="0" w:color="auto"/>
                <w:bottom w:val="none" w:sz="0" w:space="0" w:color="auto"/>
                <w:right w:val="none" w:sz="0" w:space="0" w:color="auto"/>
              </w:divBdr>
            </w:div>
          </w:divsChild>
        </w:div>
        <w:div w:id="815879986">
          <w:marLeft w:val="0"/>
          <w:marRight w:val="0"/>
          <w:marTop w:val="0"/>
          <w:marBottom w:val="0"/>
          <w:divBdr>
            <w:top w:val="none" w:sz="0" w:space="0" w:color="auto"/>
            <w:left w:val="none" w:sz="0" w:space="0" w:color="auto"/>
            <w:bottom w:val="none" w:sz="0" w:space="0" w:color="auto"/>
            <w:right w:val="none" w:sz="0" w:space="0" w:color="auto"/>
          </w:divBdr>
          <w:divsChild>
            <w:div w:id="941184257">
              <w:marLeft w:val="0"/>
              <w:marRight w:val="0"/>
              <w:marTop w:val="0"/>
              <w:marBottom w:val="0"/>
              <w:divBdr>
                <w:top w:val="none" w:sz="0" w:space="0" w:color="auto"/>
                <w:left w:val="none" w:sz="0" w:space="0" w:color="auto"/>
                <w:bottom w:val="none" w:sz="0" w:space="0" w:color="auto"/>
                <w:right w:val="none" w:sz="0" w:space="0" w:color="auto"/>
              </w:divBdr>
            </w:div>
          </w:divsChild>
        </w:div>
        <w:div w:id="843974719">
          <w:marLeft w:val="0"/>
          <w:marRight w:val="0"/>
          <w:marTop w:val="0"/>
          <w:marBottom w:val="0"/>
          <w:divBdr>
            <w:top w:val="none" w:sz="0" w:space="0" w:color="auto"/>
            <w:left w:val="none" w:sz="0" w:space="0" w:color="auto"/>
            <w:bottom w:val="none" w:sz="0" w:space="0" w:color="auto"/>
            <w:right w:val="none" w:sz="0" w:space="0" w:color="auto"/>
          </w:divBdr>
          <w:divsChild>
            <w:div w:id="1140071691">
              <w:marLeft w:val="0"/>
              <w:marRight w:val="0"/>
              <w:marTop w:val="0"/>
              <w:marBottom w:val="0"/>
              <w:divBdr>
                <w:top w:val="none" w:sz="0" w:space="0" w:color="auto"/>
                <w:left w:val="none" w:sz="0" w:space="0" w:color="auto"/>
                <w:bottom w:val="none" w:sz="0" w:space="0" w:color="auto"/>
                <w:right w:val="none" w:sz="0" w:space="0" w:color="auto"/>
              </w:divBdr>
            </w:div>
          </w:divsChild>
        </w:div>
        <w:div w:id="980160577">
          <w:marLeft w:val="0"/>
          <w:marRight w:val="0"/>
          <w:marTop w:val="0"/>
          <w:marBottom w:val="0"/>
          <w:divBdr>
            <w:top w:val="none" w:sz="0" w:space="0" w:color="auto"/>
            <w:left w:val="none" w:sz="0" w:space="0" w:color="auto"/>
            <w:bottom w:val="none" w:sz="0" w:space="0" w:color="auto"/>
            <w:right w:val="none" w:sz="0" w:space="0" w:color="auto"/>
          </w:divBdr>
          <w:divsChild>
            <w:div w:id="845368887">
              <w:marLeft w:val="0"/>
              <w:marRight w:val="0"/>
              <w:marTop w:val="0"/>
              <w:marBottom w:val="0"/>
              <w:divBdr>
                <w:top w:val="none" w:sz="0" w:space="0" w:color="auto"/>
                <w:left w:val="none" w:sz="0" w:space="0" w:color="auto"/>
                <w:bottom w:val="none" w:sz="0" w:space="0" w:color="auto"/>
                <w:right w:val="none" w:sz="0" w:space="0" w:color="auto"/>
              </w:divBdr>
            </w:div>
          </w:divsChild>
        </w:div>
        <w:div w:id="1026633448">
          <w:marLeft w:val="0"/>
          <w:marRight w:val="0"/>
          <w:marTop w:val="0"/>
          <w:marBottom w:val="0"/>
          <w:divBdr>
            <w:top w:val="none" w:sz="0" w:space="0" w:color="auto"/>
            <w:left w:val="none" w:sz="0" w:space="0" w:color="auto"/>
            <w:bottom w:val="none" w:sz="0" w:space="0" w:color="auto"/>
            <w:right w:val="none" w:sz="0" w:space="0" w:color="auto"/>
          </w:divBdr>
          <w:divsChild>
            <w:div w:id="877160040">
              <w:marLeft w:val="0"/>
              <w:marRight w:val="0"/>
              <w:marTop w:val="0"/>
              <w:marBottom w:val="0"/>
              <w:divBdr>
                <w:top w:val="none" w:sz="0" w:space="0" w:color="auto"/>
                <w:left w:val="none" w:sz="0" w:space="0" w:color="auto"/>
                <w:bottom w:val="none" w:sz="0" w:space="0" w:color="auto"/>
                <w:right w:val="none" w:sz="0" w:space="0" w:color="auto"/>
              </w:divBdr>
            </w:div>
          </w:divsChild>
        </w:div>
        <w:div w:id="1075936429">
          <w:marLeft w:val="0"/>
          <w:marRight w:val="0"/>
          <w:marTop w:val="0"/>
          <w:marBottom w:val="0"/>
          <w:divBdr>
            <w:top w:val="none" w:sz="0" w:space="0" w:color="auto"/>
            <w:left w:val="none" w:sz="0" w:space="0" w:color="auto"/>
            <w:bottom w:val="none" w:sz="0" w:space="0" w:color="auto"/>
            <w:right w:val="none" w:sz="0" w:space="0" w:color="auto"/>
          </w:divBdr>
          <w:divsChild>
            <w:div w:id="1764454780">
              <w:marLeft w:val="0"/>
              <w:marRight w:val="0"/>
              <w:marTop w:val="0"/>
              <w:marBottom w:val="0"/>
              <w:divBdr>
                <w:top w:val="none" w:sz="0" w:space="0" w:color="auto"/>
                <w:left w:val="none" w:sz="0" w:space="0" w:color="auto"/>
                <w:bottom w:val="none" w:sz="0" w:space="0" w:color="auto"/>
                <w:right w:val="none" w:sz="0" w:space="0" w:color="auto"/>
              </w:divBdr>
            </w:div>
          </w:divsChild>
        </w:div>
        <w:div w:id="1301418293">
          <w:marLeft w:val="0"/>
          <w:marRight w:val="0"/>
          <w:marTop w:val="0"/>
          <w:marBottom w:val="0"/>
          <w:divBdr>
            <w:top w:val="none" w:sz="0" w:space="0" w:color="auto"/>
            <w:left w:val="none" w:sz="0" w:space="0" w:color="auto"/>
            <w:bottom w:val="none" w:sz="0" w:space="0" w:color="auto"/>
            <w:right w:val="none" w:sz="0" w:space="0" w:color="auto"/>
          </w:divBdr>
          <w:divsChild>
            <w:div w:id="623270186">
              <w:marLeft w:val="0"/>
              <w:marRight w:val="0"/>
              <w:marTop w:val="0"/>
              <w:marBottom w:val="0"/>
              <w:divBdr>
                <w:top w:val="none" w:sz="0" w:space="0" w:color="auto"/>
                <w:left w:val="none" w:sz="0" w:space="0" w:color="auto"/>
                <w:bottom w:val="none" w:sz="0" w:space="0" w:color="auto"/>
                <w:right w:val="none" w:sz="0" w:space="0" w:color="auto"/>
              </w:divBdr>
            </w:div>
            <w:div w:id="779299537">
              <w:marLeft w:val="0"/>
              <w:marRight w:val="0"/>
              <w:marTop w:val="0"/>
              <w:marBottom w:val="0"/>
              <w:divBdr>
                <w:top w:val="none" w:sz="0" w:space="0" w:color="auto"/>
                <w:left w:val="none" w:sz="0" w:space="0" w:color="auto"/>
                <w:bottom w:val="none" w:sz="0" w:space="0" w:color="auto"/>
                <w:right w:val="none" w:sz="0" w:space="0" w:color="auto"/>
              </w:divBdr>
            </w:div>
            <w:div w:id="964579446">
              <w:marLeft w:val="0"/>
              <w:marRight w:val="0"/>
              <w:marTop w:val="0"/>
              <w:marBottom w:val="0"/>
              <w:divBdr>
                <w:top w:val="none" w:sz="0" w:space="0" w:color="auto"/>
                <w:left w:val="none" w:sz="0" w:space="0" w:color="auto"/>
                <w:bottom w:val="none" w:sz="0" w:space="0" w:color="auto"/>
                <w:right w:val="none" w:sz="0" w:space="0" w:color="auto"/>
              </w:divBdr>
            </w:div>
            <w:div w:id="1576164046">
              <w:marLeft w:val="0"/>
              <w:marRight w:val="0"/>
              <w:marTop w:val="0"/>
              <w:marBottom w:val="0"/>
              <w:divBdr>
                <w:top w:val="none" w:sz="0" w:space="0" w:color="auto"/>
                <w:left w:val="none" w:sz="0" w:space="0" w:color="auto"/>
                <w:bottom w:val="none" w:sz="0" w:space="0" w:color="auto"/>
                <w:right w:val="none" w:sz="0" w:space="0" w:color="auto"/>
              </w:divBdr>
            </w:div>
            <w:div w:id="2028940376">
              <w:marLeft w:val="0"/>
              <w:marRight w:val="0"/>
              <w:marTop w:val="0"/>
              <w:marBottom w:val="0"/>
              <w:divBdr>
                <w:top w:val="none" w:sz="0" w:space="0" w:color="auto"/>
                <w:left w:val="none" w:sz="0" w:space="0" w:color="auto"/>
                <w:bottom w:val="none" w:sz="0" w:space="0" w:color="auto"/>
                <w:right w:val="none" w:sz="0" w:space="0" w:color="auto"/>
              </w:divBdr>
            </w:div>
          </w:divsChild>
        </w:div>
        <w:div w:id="1315261533">
          <w:marLeft w:val="0"/>
          <w:marRight w:val="0"/>
          <w:marTop w:val="0"/>
          <w:marBottom w:val="0"/>
          <w:divBdr>
            <w:top w:val="none" w:sz="0" w:space="0" w:color="auto"/>
            <w:left w:val="none" w:sz="0" w:space="0" w:color="auto"/>
            <w:bottom w:val="none" w:sz="0" w:space="0" w:color="auto"/>
            <w:right w:val="none" w:sz="0" w:space="0" w:color="auto"/>
          </w:divBdr>
          <w:divsChild>
            <w:div w:id="62265471">
              <w:marLeft w:val="0"/>
              <w:marRight w:val="0"/>
              <w:marTop w:val="0"/>
              <w:marBottom w:val="0"/>
              <w:divBdr>
                <w:top w:val="none" w:sz="0" w:space="0" w:color="auto"/>
                <w:left w:val="none" w:sz="0" w:space="0" w:color="auto"/>
                <w:bottom w:val="none" w:sz="0" w:space="0" w:color="auto"/>
                <w:right w:val="none" w:sz="0" w:space="0" w:color="auto"/>
              </w:divBdr>
            </w:div>
            <w:div w:id="748771897">
              <w:marLeft w:val="0"/>
              <w:marRight w:val="0"/>
              <w:marTop w:val="0"/>
              <w:marBottom w:val="0"/>
              <w:divBdr>
                <w:top w:val="none" w:sz="0" w:space="0" w:color="auto"/>
                <w:left w:val="none" w:sz="0" w:space="0" w:color="auto"/>
                <w:bottom w:val="none" w:sz="0" w:space="0" w:color="auto"/>
                <w:right w:val="none" w:sz="0" w:space="0" w:color="auto"/>
              </w:divBdr>
            </w:div>
            <w:div w:id="879245023">
              <w:marLeft w:val="0"/>
              <w:marRight w:val="0"/>
              <w:marTop w:val="0"/>
              <w:marBottom w:val="0"/>
              <w:divBdr>
                <w:top w:val="none" w:sz="0" w:space="0" w:color="auto"/>
                <w:left w:val="none" w:sz="0" w:space="0" w:color="auto"/>
                <w:bottom w:val="none" w:sz="0" w:space="0" w:color="auto"/>
                <w:right w:val="none" w:sz="0" w:space="0" w:color="auto"/>
              </w:divBdr>
            </w:div>
            <w:div w:id="1838882555">
              <w:marLeft w:val="0"/>
              <w:marRight w:val="0"/>
              <w:marTop w:val="0"/>
              <w:marBottom w:val="0"/>
              <w:divBdr>
                <w:top w:val="none" w:sz="0" w:space="0" w:color="auto"/>
                <w:left w:val="none" w:sz="0" w:space="0" w:color="auto"/>
                <w:bottom w:val="none" w:sz="0" w:space="0" w:color="auto"/>
                <w:right w:val="none" w:sz="0" w:space="0" w:color="auto"/>
              </w:divBdr>
            </w:div>
          </w:divsChild>
        </w:div>
        <w:div w:id="1323584961">
          <w:marLeft w:val="0"/>
          <w:marRight w:val="0"/>
          <w:marTop w:val="0"/>
          <w:marBottom w:val="0"/>
          <w:divBdr>
            <w:top w:val="none" w:sz="0" w:space="0" w:color="auto"/>
            <w:left w:val="none" w:sz="0" w:space="0" w:color="auto"/>
            <w:bottom w:val="none" w:sz="0" w:space="0" w:color="auto"/>
            <w:right w:val="none" w:sz="0" w:space="0" w:color="auto"/>
          </w:divBdr>
          <w:divsChild>
            <w:div w:id="1966620805">
              <w:marLeft w:val="0"/>
              <w:marRight w:val="0"/>
              <w:marTop w:val="0"/>
              <w:marBottom w:val="0"/>
              <w:divBdr>
                <w:top w:val="none" w:sz="0" w:space="0" w:color="auto"/>
                <w:left w:val="none" w:sz="0" w:space="0" w:color="auto"/>
                <w:bottom w:val="none" w:sz="0" w:space="0" w:color="auto"/>
                <w:right w:val="none" w:sz="0" w:space="0" w:color="auto"/>
              </w:divBdr>
            </w:div>
          </w:divsChild>
        </w:div>
        <w:div w:id="1512987696">
          <w:marLeft w:val="0"/>
          <w:marRight w:val="0"/>
          <w:marTop w:val="0"/>
          <w:marBottom w:val="0"/>
          <w:divBdr>
            <w:top w:val="none" w:sz="0" w:space="0" w:color="auto"/>
            <w:left w:val="none" w:sz="0" w:space="0" w:color="auto"/>
            <w:bottom w:val="none" w:sz="0" w:space="0" w:color="auto"/>
            <w:right w:val="none" w:sz="0" w:space="0" w:color="auto"/>
          </w:divBdr>
          <w:divsChild>
            <w:div w:id="963661014">
              <w:marLeft w:val="0"/>
              <w:marRight w:val="0"/>
              <w:marTop w:val="0"/>
              <w:marBottom w:val="0"/>
              <w:divBdr>
                <w:top w:val="none" w:sz="0" w:space="0" w:color="auto"/>
                <w:left w:val="none" w:sz="0" w:space="0" w:color="auto"/>
                <w:bottom w:val="none" w:sz="0" w:space="0" w:color="auto"/>
                <w:right w:val="none" w:sz="0" w:space="0" w:color="auto"/>
              </w:divBdr>
            </w:div>
          </w:divsChild>
        </w:div>
        <w:div w:id="1622570941">
          <w:marLeft w:val="0"/>
          <w:marRight w:val="0"/>
          <w:marTop w:val="0"/>
          <w:marBottom w:val="0"/>
          <w:divBdr>
            <w:top w:val="none" w:sz="0" w:space="0" w:color="auto"/>
            <w:left w:val="none" w:sz="0" w:space="0" w:color="auto"/>
            <w:bottom w:val="none" w:sz="0" w:space="0" w:color="auto"/>
            <w:right w:val="none" w:sz="0" w:space="0" w:color="auto"/>
          </w:divBdr>
          <w:divsChild>
            <w:div w:id="1857494734">
              <w:marLeft w:val="0"/>
              <w:marRight w:val="0"/>
              <w:marTop w:val="0"/>
              <w:marBottom w:val="0"/>
              <w:divBdr>
                <w:top w:val="none" w:sz="0" w:space="0" w:color="auto"/>
                <w:left w:val="none" w:sz="0" w:space="0" w:color="auto"/>
                <w:bottom w:val="none" w:sz="0" w:space="0" w:color="auto"/>
                <w:right w:val="none" w:sz="0" w:space="0" w:color="auto"/>
              </w:divBdr>
            </w:div>
          </w:divsChild>
        </w:div>
        <w:div w:id="1864132047">
          <w:marLeft w:val="0"/>
          <w:marRight w:val="0"/>
          <w:marTop w:val="0"/>
          <w:marBottom w:val="0"/>
          <w:divBdr>
            <w:top w:val="none" w:sz="0" w:space="0" w:color="auto"/>
            <w:left w:val="none" w:sz="0" w:space="0" w:color="auto"/>
            <w:bottom w:val="none" w:sz="0" w:space="0" w:color="auto"/>
            <w:right w:val="none" w:sz="0" w:space="0" w:color="auto"/>
          </w:divBdr>
          <w:divsChild>
            <w:div w:id="213976024">
              <w:marLeft w:val="0"/>
              <w:marRight w:val="0"/>
              <w:marTop w:val="0"/>
              <w:marBottom w:val="0"/>
              <w:divBdr>
                <w:top w:val="none" w:sz="0" w:space="0" w:color="auto"/>
                <w:left w:val="none" w:sz="0" w:space="0" w:color="auto"/>
                <w:bottom w:val="none" w:sz="0" w:space="0" w:color="auto"/>
                <w:right w:val="none" w:sz="0" w:space="0" w:color="auto"/>
              </w:divBdr>
            </w:div>
          </w:divsChild>
        </w:div>
        <w:div w:id="1867060024">
          <w:marLeft w:val="0"/>
          <w:marRight w:val="0"/>
          <w:marTop w:val="0"/>
          <w:marBottom w:val="0"/>
          <w:divBdr>
            <w:top w:val="none" w:sz="0" w:space="0" w:color="auto"/>
            <w:left w:val="none" w:sz="0" w:space="0" w:color="auto"/>
            <w:bottom w:val="none" w:sz="0" w:space="0" w:color="auto"/>
            <w:right w:val="none" w:sz="0" w:space="0" w:color="auto"/>
          </w:divBdr>
          <w:divsChild>
            <w:div w:id="665404624">
              <w:marLeft w:val="0"/>
              <w:marRight w:val="0"/>
              <w:marTop w:val="0"/>
              <w:marBottom w:val="0"/>
              <w:divBdr>
                <w:top w:val="none" w:sz="0" w:space="0" w:color="auto"/>
                <w:left w:val="none" w:sz="0" w:space="0" w:color="auto"/>
                <w:bottom w:val="none" w:sz="0" w:space="0" w:color="auto"/>
                <w:right w:val="none" w:sz="0" w:space="0" w:color="auto"/>
              </w:divBdr>
            </w:div>
          </w:divsChild>
        </w:div>
        <w:div w:id="2113623998">
          <w:marLeft w:val="0"/>
          <w:marRight w:val="0"/>
          <w:marTop w:val="0"/>
          <w:marBottom w:val="0"/>
          <w:divBdr>
            <w:top w:val="none" w:sz="0" w:space="0" w:color="auto"/>
            <w:left w:val="none" w:sz="0" w:space="0" w:color="auto"/>
            <w:bottom w:val="none" w:sz="0" w:space="0" w:color="auto"/>
            <w:right w:val="none" w:sz="0" w:space="0" w:color="auto"/>
          </w:divBdr>
          <w:divsChild>
            <w:div w:id="1121849287">
              <w:marLeft w:val="0"/>
              <w:marRight w:val="0"/>
              <w:marTop w:val="0"/>
              <w:marBottom w:val="0"/>
              <w:divBdr>
                <w:top w:val="none" w:sz="0" w:space="0" w:color="auto"/>
                <w:left w:val="none" w:sz="0" w:space="0" w:color="auto"/>
                <w:bottom w:val="none" w:sz="0" w:space="0" w:color="auto"/>
                <w:right w:val="none" w:sz="0" w:space="0" w:color="auto"/>
              </w:divBdr>
            </w:div>
            <w:div w:id="1232276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106205">
      <w:bodyDiv w:val="1"/>
      <w:marLeft w:val="0"/>
      <w:marRight w:val="0"/>
      <w:marTop w:val="0"/>
      <w:marBottom w:val="0"/>
      <w:divBdr>
        <w:top w:val="none" w:sz="0" w:space="0" w:color="auto"/>
        <w:left w:val="none" w:sz="0" w:space="0" w:color="auto"/>
        <w:bottom w:val="none" w:sz="0" w:space="0" w:color="auto"/>
        <w:right w:val="none" w:sz="0" w:space="0" w:color="auto"/>
      </w:divBdr>
      <w:divsChild>
        <w:div w:id="204298338">
          <w:marLeft w:val="0"/>
          <w:marRight w:val="0"/>
          <w:marTop w:val="0"/>
          <w:marBottom w:val="0"/>
          <w:divBdr>
            <w:top w:val="none" w:sz="0" w:space="0" w:color="auto"/>
            <w:left w:val="none" w:sz="0" w:space="0" w:color="auto"/>
            <w:bottom w:val="none" w:sz="0" w:space="0" w:color="auto"/>
            <w:right w:val="none" w:sz="0" w:space="0" w:color="auto"/>
          </w:divBdr>
        </w:div>
        <w:div w:id="250354329">
          <w:marLeft w:val="0"/>
          <w:marRight w:val="0"/>
          <w:marTop w:val="0"/>
          <w:marBottom w:val="0"/>
          <w:divBdr>
            <w:top w:val="none" w:sz="0" w:space="0" w:color="auto"/>
            <w:left w:val="none" w:sz="0" w:space="0" w:color="auto"/>
            <w:bottom w:val="none" w:sz="0" w:space="0" w:color="auto"/>
            <w:right w:val="none" w:sz="0" w:space="0" w:color="auto"/>
          </w:divBdr>
        </w:div>
        <w:div w:id="251858543">
          <w:marLeft w:val="0"/>
          <w:marRight w:val="0"/>
          <w:marTop w:val="0"/>
          <w:marBottom w:val="0"/>
          <w:divBdr>
            <w:top w:val="none" w:sz="0" w:space="0" w:color="auto"/>
            <w:left w:val="none" w:sz="0" w:space="0" w:color="auto"/>
            <w:bottom w:val="none" w:sz="0" w:space="0" w:color="auto"/>
            <w:right w:val="none" w:sz="0" w:space="0" w:color="auto"/>
          </w:divBdr>
        </w:div>
        <w:div w:id="449979471">
          <w:marLeft w:val="0"/>
          <w:marRight w:val="0"/>
          <w:marTop w:val="0"/>
          <w:marBottom w:val="0"/>
          <w:divBdr>
            <w:top w:val="none" w:sz="0" w:space="0" w:color="auto"/>
            <w:left w:val="none" w:sz="0" w:space="0" w:color="auto"/>
            <w:bottom w:val="none" w:sz="0" w:space="0" w:color="auto"/>
            <w:right w:val="none" w:sz="0" w:space="0" w:color="auto"/>
          </w:divBdr>
        </w:div>
        <w:div w:id="539056818">
          <w:marLeft w:val="0"/>
          <w:marRight w:val="0"/>
          <w:marTop w:val="0"/>
          <w:marBottom w:val="0"/>
          <w:divBdr>
            <w:top w:val="none" w:sz="0" w:space="0" w:color="auto"/>
            <w:left w:val="none" w:sz="0" w:space="0" w:color="auto"/>
            <w:bottom w:val="none" w:sz="0" w:space="0" w:color="auto"/>
            <w:right w:val="none" w:sz="0" w:space="0" w:color="auto"/>
          </w:divBdr>
        </w:div>
        <w:div w:id="544563137">
          <w:marLeft w:val="0"/>
          <w:marRight w:val="0"/>
          <w:marTop w:val="0"/>
          <w:marBottom w:val="0"/>
          <w:divBdr>
            <w:top w:val="none" w:sz="0" w:space="0" w:color="auto"/>
            <w:left w:val="none" w:sz="0" w:space="0" w:color="auto"/>
            <w:bottom w:val="none" w:sz="0" w:space="0" w:color="auto"/>
            <w:right w:val="none" w:sz="0" w:space="0" w:color="auto"/>
          </w:divBdr>
        </w:div>
        <w:div w:id="568154445">
          <w:marLeft w:val="0"/>
          <w:marRight w:val="0"/>
          <w:marTop w:val="0"/>
          <w:marBottom w:val="0"/>
          <w:divBdr>
            <w:top w:val="none" w:sz="0" w:space="0" w:color="auto"/>
            <w:left w:val="none" w:sz="0" w:space="0" w:color="auto"/>
            <w:bottom w:val="none" w:sz="0" w:space="0" w:color="auto"/>
            <w:right w:val="none" w:sz="0" w:space="0" w:color="auto"/>
          </w:divBdr>
        </w:div>
        <w:div w:id="1000737691">
          <w:marLeft w:val="0"/>
          <w:marRight w:val="0"/>
          <w:marTop w:val="0"/>
          <w:marBottom w:val="0"/>
          <w:divBdr>
            <w:top w:val="none" w:sz="0" w:space="0" w:color="auto"/>
            <w:left w:val="none" w:sz="0" w:space="0" w:color="auto"/>
            <w:bottom w:val="none" w:sz="0" w:space="0" w:color="auto"/>
            <w:right w:val="none" w:sz="0" w:space="0" w:color="auto"/>
          </w:divBdr>
        </w:div>
        <w:div w:id="1195776318">
          <w:marLeft w:val="-75"/>
          <w:marRight w:val="0"/>
          <w:marTop w:val="30"/>
          <w:marBottom w:val="30"/>
          <w:divBdr>
            <w:top w:val="none" w:sz="0" w:space="0" w:color="auto"/>
            <w:left w:val="none" w:sz="0" w:space="0" w:color="auto"/>
            <w:bottom w:val="none" w:sz="0" w:space="0" w:color="auto"/>
            <w:right w:val="none" w:sz="0" w:space="0" w:color="auto"/>
          </w:divBdr>
          <w:divsChild>
            <w:div w:id="17199950">
              <w:marLeft w:val="0"/>
              <w:marRight w:val="0"/>
              <w:marTop w:val="0"/>
              <w:marBottom w:val="0"/>
              <w:divBdr>
                <w:top w:val="none" w:sz="0" w:space="0" w:color="auto"/>
                <w:left w:val="none" w:sz="0" w:space="0" w:color="auto"/>
                <w:bottom w:val="none" w:sz="0" w:space="0" w:color="auto"/>
                <w:right w:val="none" w:sz="0" w:space="0" w:color="auto"/>
              </w:divBdr>
              <w:divsChild>
                <w:div w:id="1297025885">
                  <w:marLeft w:val="0"/>
                  <w:marRight w:val="0"/>
                  <w:marTop w:val="0"/>
                  <w:marBottom w:val="0"/>
                  <w:divBdr>
                    <w:top w:val="none" w:sz="0" w:space="0" w:color="auto"/>
                    <w:left w:val="none" w:sz="0" w:space="0" w:color="auto"/>
                    <w:bottom w:val="none" w:sz="0" w:space="0" w:color="auto"/>
                    <w:right w:val="none" w:sz="0" w:space="0" w:color="auto"/>
                  </w:divBdr>
                </w:div>
                <w:div w:id="1583951160">
                  <w:marLeft w:val="0"/>
                  <w:marRight w:val="0"/>
                  <w:marTop w:val="0"/>
                  <w:marBottom w:val="0"/>
                  <w:divBdr>
                    <w:top w:val="none" w:sz="0" w:space="0" w:color="auto"/>
                    <w:left w:val="none" w:sz="0" w:space="0" w:color="auto"/>
                    <w:bottom w:val="none" w:sz="0" w:space="0" w:color="auto"/>
                    <w:right w:val="none" w:sz="0" w:space="0" w:color="auto"/>
                  </w:divBdr>
                </w:div>
              </w:divsChild>
            </w:div>
            <w:div w:id="47726588">
              <w:marLeft w:val="0"/>
              <w:marRight w:val="0"/>
              <w:marTop w:val="0"/>
              <w:marBottom w:val="0"/>
              <w:divBdr>
                <w:top w:val="none" w:sz="0" w:space="0" w:color="auto"/>
                <w:left w:val="none" w:sz="0" w:space="0" w:color="auto"/>
                <w:bottom w:val="none" w:sz="0" w:space="0" w:color="auto"/>
                <w:right w:val="none" w:sz="0" w:space="0" w:color="auto"/>
              </w:divBdr>
              <w:divsChild>
                <w:div w:id="104926685">
                  <w:marLeft w:val="0"/>
                  <w:marRight w:val="0"/>
                  <w:marTop w:val="0"/>
                  <w:marBottom w:val="0"/>
                  <w:divBdr>
                    <w:top w:val="none" w:sz="0" w:space="0" w:color="auto"/>
                    <w:left w:val="none" w:sz="0" w:space="0" w:color="auto"/>
                    <w:bottom w:val="none" w:sz="0" w:space="0" w:color="auto"/>
                    <w:right w:val="none" w:sz="0" w:space="0" w:color="auto"/>
                  </w:divBdr>
                </w:div>
                <w:div w:id="979533073">
                  <w:marLeft w:val="0"/>
                  <w:marRight w:val="0"/>
                  <w:marTop w:val="0"/>
                  <w:marBottom w:val="0"/>
                  <w:divBdr>
                    <w:top w:val="none" w:sz="0" w:space="0" w:color="auto"/>
                    <w:left w:val="none" w:sz="0" w:space="0" w:color="auto"/>
                    <w:bottom w:val="none" w:sz="0" w:space="0" w:color="auto"/>
                    <w:right w:val="none" w:sz="0" w:space="0" w:color="auto"/>
                  </w:divBdr>
                </w:div>
                <w:div w:id="1206791103">
                  <w:marLeft w:val="0"/>
                  <w:marRight w:val="0"/>
                  <w:marTop w:val="0"/>
                  <w:marBottom w:val="0"/>
                  <w:divBdr>
                    <w:top w:val="none" w:sz="0" w:space="0" w:color="auto"/>
                    <w:left w:val="none" w:sz="0" w:space="0" w:color="auto"/>
                    <w:bottom w:val="none" w:sz="0" w:space="0" w:color="auto"/>
                    <w:right w:val="none" w:sz="0" w:space="0" w:color="auto"/>
                  </w:divBdr>
                </w:div>
                <w:div w:id="1894388721">
                  <w:marLeft w:val="0"/>
                  <w:marRight w:val="0"/>
                  <w:marTop w:val="0"/>
                  <w:marBottom w:val="0"/>
                  <w:divBdr>
                    <w:top w:val="none" w:sz="0" w:space="0" w:color="auto"/>
                    <w:left w:val="none" w:sz="0" w:space="0" w:color="auto"/>
                    <w:bottom w:val="none" w:sz="0" w:space="0" w:color="auto"/>
                    <w:right w:val="none" w:sz="0" w:space="0" w:color="auto"/>
                  </w:divBdr>
                </w:div>
                <w:div w:id="1967152064">
                  <w:marLeft w:val="0"/>
                  <w:marRight w:val="0"/>
                  <w:marTop w:val="0"/>
                  <w:marBottom w:val="0"/>
                  <w:divBdr>
                    <w:top w:val="none" w:sz="0" w:space="0" w:color="auto"/>
                    <w:left w:val="none" w:sz="0" w:space="0" w:color="auto"/>
                    <w:bottom w:val="none" w:sz="0" w:space="0" w:color="auto"/>
                    <w:right w:val="none" w:sz="0" w:space="0" w:color="auto"/>
                  </w:divBdr>
                </w:div>
              </w:divsChild>
            </w:div>
            <w:div w:id="443159183">
              <w:marLeft w:val="0"/>
              <w:marRight w:val="0"/>
              <w:marTop w:val="0"/>
              <w:marBottom w:val="0"/>
              <w:divBdr>
                <w:top w:val="none" w:sz="0" w:space="0" w:color="auto"/>
                <w:left w:val="none" w:sz="0" w:space="0" w:color="auto"/>
                <w:bottom w:val="none" w:sz="0" w:space="0" w:color="auto"/>
                <w:right w:val="none" w:sz="0" w:space="0" w:color="auto"/>
              </w:divBdr>
              <w:divsChild>
                <w:div w:id="1610619596">
                  <w:marLeft w:val="0"/>
                  <w:marRight w:val="0"/>
                  <w:marTop w:val="0"/>
                  <w:marBottom w:val="0"/>
                  <w:divBdr>
                    <w:top w:val="none" w:sz="0" w:space="0" w:color="auto"/>
                    <w:left w:val="none" w:sz="0" w:space="0" w:color="auto"/>
                    <w:bottom w:val="none" w:sz="0" w:space="0" w:color="auto"/>
                    <w:right w:val="none" w:sz="0" w:space="0" w:color="auto"/>
                  </w:divBdr>
                </w:div>
              </w:divsChild>
            </w:div>
            <w:div w:id="493958060">
              <w:marLeft w:val="0"/>
              <w:marRight w:val="0"/>
              <w:marTop w:val="0"/>
              <w:marBottom w:val="0"/>
              <w:divBdr>
                <w:top w:val="none" w:sz="0" w:space="0" w:color="auto"/>
                <w:left w:val="none" w:sz="0" w:space="0" w:color="auto"/>
                <w:bottom w:val="none" w:sz="0" w:space="0" w:color="auto"/>
                <w:right w:val="none" w:sz="0" w:space="0" w:color="auto"/>
              </w:divBdr>
              <w:divsChild>
                <w:div w:id="636761139">
                  <w:marLeft w:val="0"/>
                  <w:marRight w:val="0"/>
                  <w:marTop w:val="0"/>
                  <w:marBottom w:val="0"/>
                  <w:divBdr>
                    <w:top w:val="none" w:sz="0" w:space="0" w:color="auto"/>
                    <w:left w:val="none" w:sz="0" w:space="0" w:color="auto"/>
                    <w:bottom w:val="none" w:sz="0" w:space="0" w:color="auto"/>
                    <w:right w:val="none" w:sz="0" w:space="0" w:color="auto"/>
                  </w:divBdr>
                </w:div>
              </w:divsChild>
            </w:div>
            <w:div w:id="517893167">
              <w:marLeft w:val="0"/>
              <w:marRight w:val="0"/>
              <w:marTop w:val="0"/>
              <w:marBottom w:val="0"/>
              <w:divBdr>
                <w:top w:val="none" w:sz="0" w:space="0" w:color="auto"/>
                <w:left w:val="none" w:sz="0" w:space="0" w:color="auto"/>
                <w:bottom w:val="none" w:sz="0" w:space="0" w:color="auto"/>
                <w:right w:val="none" w:sz="0" w:space="0" w:color="auto"/>
              </w:divBdr>
              <w:divsChild>
                <w:div w:id="1279070751">
                  <w:marLeft w:val="0"/>
                  <w:marRight w:val="0"/>
                  <w:marTop w:val="0"/>
                  <w:marBottom w:val="0"/>
                  <w:divBdr>
                    <w:top w:val="none" w:sz="0" w:space="0" w:color="auto"/>
                    <w:left w:val="none" w:sz="0" w:space="0" w:color="auto"/>
                    <w:bottom w:val="none" w:sz="0" w:space="0" w:color="auto"/>
                    <w:right w:val="none" w:sz="0" w:space="0" w:color="auto"/>
                  </w:divBdr>
                </w:div>
                <w:div w:id="1373845110">
                  <w:marLeft w:val="0"/>
                  <w:marRight w:val="0"/>
                  <w:marTop w:val="0"/>
                  <w:marBottom w:val="0"/>
                  <w:divBdr>
                    <w:top w:val="none" w:sz="0" w:space="0" w:color="auto"/>
                    <w:left w:val="none" w:sz="0" w:space="0" w:color="auto"/>
                    <w:bottom w:val="none" w:sz="0" w:space="0" w:color="auto"/>
                    <w:right w:val="none" w:sz="0" w:space="0" w:color="auto"/>
                  </w:divBdr>
                </w:div>
                <w:div w:id="1710763702">
                  <w:marLeft w:val="0"/>
                  <w:marRight w:val="0"/>
                  <w:marTop w:val="0"/>
                  <w:marBottom w:val="0"/>
                  <w:divBdr>
                    <w:top w:val="none" w:sz="0" w:space="0" w:color="auto"/>
                    <w:left w:val="none" w:sz="0" w:space="0" w:color="auto"/>
                    <w:bottom w:val="none" w:sz="0" w:space="0" w:color="auto"/>
                    <w:right w:val="none" w:sz="0" w:space="0" w:color="auto"/>
                  </w:divBdr>
                </w:div>
              </w:divsChild>
            </w:div>
            <w:div w:id="1210192638">
              <w:marLeft w:val="0"/>
              <w:marRight w:val="0"/>
              <w:marTop w:val="0"/>
              <w:marBottom w:val="0"/>
              <w:divBdr>
                <w:top w:val="none" w:sz="0" w:space="0" w:color="auto"/>
                <w:left w:val="none" w:sz="0" w:space="0" w:color="auto"/>
                <w:bottom w:val="none" w:sz="0" w:space="0" w:color="auto"/>
                <w:right w:val="none" w:sz="0" w:space="0" w:color="auto"/>
              </w:divBdr>
              <w:divsChild>
                <w:div w:id="1118184846">
                  <w:marLeft w:val="0"/>
                  <w:marRight w:val="0"/>
                  <w:marTop w:val="0"/>
                  <w:marBottom w:val="0"/>
                  <w:divBdr>
                    <w:top w:val="none" w:sz="0" w:space="0" w:color="auto"/>
                    <w:left w:val="none" w:sz="0" w:space="0" w:color="auto"/>
                    <w:bottom w:val="none" w:sz="0" w:space="0" w:color="auto"/>
                    <w:right w:val="none" w:sz="0" w:space="0" w:color="auto"/>
                  </w:divBdr>
                </w:div>
              </w:divsChild>
            </w:div>
            <w:div w:id="1579556321">
              <w:marLeft w:val="0"/>
              <w:marRight w:val="0"/>
              <w:marTop w:val="0"/>
              <w:marBottom w:val="0"/>
              <w:divBdr>
                <w:top w:val="none" w:sz="0" w:space="0" w:color="auto"/>
                <w:left w:val="none" w:sz="0" w:space="0" w:color="auto"/>
                <w:bottom w:val="none" w:sz="0" w:space="0" w:color="auto"/>
                <w:right w:val="none" w:sz="0" w:space="0" w:color="auto"/>
              </w:divBdr>
              <w:divsChild>
                <w:div w:id="1953975537">
                  <w:marLeft w:val="0"/>
                  <w:marRight w:val="0"/>
                  <w:marTop w:val="0"/>
                  <w:marBottom w:val="0"/>
                  <w:divBdr>
                    <w:top w:val="none" w:sz="0" w:space="0" w:color="auto"/>
                    <w:left w:val="none" w:sz="0" w:space="0" w:color="auto"/>
                    <w:bottom w:val="none" w:sz="0" w:space="0" w:color="auto"/>
                    <w:right w:val="none" w:sz="0" w:space="0" w:color="auto"/>
                  </w:divBdr>
                </w:div>
              </w:divsChild>
            </w:div>
            <w:div w:id="1920938272">
              <w:marLeft w:val="0"/>
              <w:marRight w:val="0"/>
              <w:marTop w:val="0"/>
              <w:marBottom w:val="0"/>
              <w:divBdr>
                <w:top w:val="none" w:sz="0" w:space="0" w:color="auto"/>
                <w:left w:val="none" w:sz="0" w:space="0" w:color="auto"/>
                <w:bottom w:val="none" w:sz="0" w:space="0" w:color="auto"/>
                <w:right w:val="none" w:sz="0" w:space="0" w:color="auto"/>
              </w:divBdr>
              <w:divsChild>
                <w:div w:id="150416908">
                  <w:marLeft w:val="0"/>
                  <w:marRight w:val="0"/>
                  <w:marTop w:val="0"/>
                  <w:marBottom w:val="0"/>
                  <w:divBdr>
                    <w:top w:val="none" w:sz="0" w:space="0" w:color="auto"/>
                    <w:left w:val="none" w:sz="0" w:space="0" w:color="auto"/>
                    <w:bottom w:val="none" w:sz="0" w:space="0" w:color="auto"/>
                    <w:right w:val="none" w:sz="0" w:space="0" w:color="auto"/>
                  </w:divBdr>
                </w:div>
                <w:div w:id="217668240">
                  <w:marLeft w:val="0"/>
                  <w:marRight w:val="0"/>
                  <w:marTop w:val="0"/>
                  <w:marBottom w:val="0"/>
                  <w:divBdr>
                    <w:top w:val="none" w:sz="0" w:space="0" w:color="auto"/>
                    <w:left w:val="none" w:sz="0" w:space="0" w:color="auto"/>
                    <w:bottom w:val="none" w:sz="0" w:space="0" w:color="auto"/>
                    <w:right w:val="none" w:sz="0" w:space="0" w:color="auto"/>
                  </w:divBdr>
                </w:div>
                <w:div w:id="935747618">
                  <w:marLeft w:val="0"/>
                  <w:marRight w:val="0"/>
                  <w:marTop w:val="0"/>
                  <w:marBottom w:val="0"/>
                  <w:divBdr>
                    <w:top w:val="none" w:sz="0" w:space="0" w:color="auto"/>
                    <w:left w:val="none" w:sz="0" w:space="0" w:color="auto"/>
                    <w:bottom w:val="none" w:sz="0" w:space="0" w:color="auto"/>
                    <w:right w:val="none" w:sz="0" w:space="0" w:color="auto"/>
                  </w:divBdr>
                </w:div>
              </w:divsChild>
            </w:div>
            <w:div w:id="1936673919">
              <w:marLeft w:val="0"/>
              <w:marRight w:val="0"/>
              <w:marTop w:val="0"/>
              <w:marBottom w:val="0"/>
              <w:divBdr>
                <w:top w:val="none" w:sz="0" w:space="0" w:color="auto"/>
                <w:left w:val="none" w:sz="0" w:space="0" w:color="auto"/>
                <w:bottom w:val="none" w:sz="0" w:space="0" w:color="auto"/>
                <w:right w:val="none" w:sz="0" w:space="0" w:color="auto"/>
              </w:divBdr>
              <w:divsChild>
                <w:div w:id="80616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896037">
          <w:marLeft w:val="0"/>
          <w:marRight w:val="0"/>
          <w:marTop w:val="0"/>
          <w:marBottom w:val="0"/>
          <w:divBdr>
            <w:top w:val="none" w:sz="0" w:space="0" w:color="auto"/>
            <w:left w:val="none" w:sz="0" w:space="0" w:color="auto"/>
            <w:bottom w:val="none" w:sz="0" w:space="0" w:color="auto"/>
            <w:right w:val="none" w:sz="0" w:space="0" w:color="auto"/>
          </w:divBdr>
        </w:div>
        <w:div w:id="1277441341">
          <w:marLeft w:val="0"/>
          <w:marRight w:val="0"/>
          <w:marTop w:val="0"/>
          <w:marBottom w:val="0"/>
          <w:divBdr>
            <w:top w:val="none" w:sz="0" w:space="0" w:color="auto"/>
            <w:left w:val="none" w:sz="0" w:space="0" w:color="auto"/>
            <w:bottom w:val="none" w:sz="0" w:space="0" w:color="auto"/>
            <w:right w:val="none" w:sz="0" w:space="0" w:color="auto"/>
          </w:divBdr>
        </w:div>
        <w:div w:id="1416587675">
          <w:marLeft w:val="0"/>
          <w:marRight w:val="0"/>
          <w:marTop w:val="0"/>
          <w:marBottom w:val="0"/>
          <w:divBdr>
            <w:top w:val="none" w:sz="0" w:space="0" w:color="auto"/>
            <w:left w:val="none" w:sz="0" w:space="0" w:color="auto"/>
            <w:bottom w:val="none" w:sz="0" w:space="0" w:color="auto"/>
            <w:right w:val="none" w:sz="0" w:space="0" w:color="auto"/>
          </w:divBdr>
        </w:div>
        <w:div w:id="1838881237">
          <w:marLeft w:val="0"/>
          <w:marRight w:val="0"/>
          <w:marTop w:val="0"/>
          <w:marBottom w:val="0"/>
          <w:divBdr>
            <w:top w:val="none" w:sz="0" w:space="0" w:color="auto"/>
            <w:left w:val="none" w:sz="0" w:space="0" w:color="auto"/>
            <w:bottom w:val="none" w:sz="0" w:space="0" w:color="auto"/>
            <w:right w:val="none" w:sz="0" w:space="0" w:color="auto"/>
          </w:divBdr>
        </w:div>
        <w:div w:id="1929190858">
          <w:marLeft w:val="0"/>
          <w:marRight w:val="0"/>
          <w:marTop w:val="0"/>
          <w:marBottom w:val="0"/>
          <w:divBdr>
            <w:top w:val="none" w:sz="0" w:space="0" w:color="auto"/>
            <w:left w:val="none" w:sz="0" w:space="0" w:color="auto"/>
            <w:bottom w:val="none" w:sz="0" w:space="0" w:color="auto"/>
            <w:right w:val="none" w:sz="0" w:space="0" w:color="auto"/>
          </w:divBdr>
        </w:div>
        <w:div w:id="2018773491">
          <w:marLeft w:val="0"/>
          <w:marRight w:val="0"/>
          <w:marTop w:val="0"/>
          <w:marBottom w:val="0"/>
          <w:divBdr>
            <w:top w:val="none" w:sz="0" w:space="0" w:color="auto"/>
            <w:left w:val="none" w:sz="0" w:space="0" w:color="auto"/>
            <w:bottom w:val="none" w:sz="0" w:space="0" w:color="auto"/>
            <w:right w:val="none" w:sz="0" w:space="0" w:color="auto"/>
          </w:divBdr>
        </w:div>
        <w:div w:id="2070690442">
          <w:marLeft w:val="0"/>
          <w:marRight w:val="0"/>
          <w:marTop w:val="0"/>
          <w:marBottom w:val="0"/>
          <w:divBdr>
            <w:top w:val="none" w:sz="0" w:space="0" w:color="auto"/>
            <w:left w:val="none" w:sz="0" w:space="0" w:color="auto"/>
            <w:bottom w:val="none" w:sz="0" w:space="0" w:color="auto"/>
            <w:right w:val="none" w:sz="0" w:space="0" w:color="auto"/>
          </w:divBdr>
        </w:div>
        <w:div w:id="2146921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B12DE6-875F-4FC1-8963-9D9DC99EC339}">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3DF6FCEA-FF43-475E-B230-E39F1AE1C90E}">
  <ds:schemaRefs>
    <ds:schemaRef ds:uri="http://schemas.microsoft.com/sharepoint/v3/contenttype/forms"/>
  </ds:schemaRefs>
</ds:datastoreItem>
</file>

<file path=customXml/itemProps3.xml><?xml version="1.0" encoding="utf-8"?>
<ds:datastoreItem xmlns:ds="http://schemas.openxmlformats.org/officeDocument/2006/customXml" ds:itemID="{711BC09F-582F-43E6-A1EC-A713F572773E}">
  <ds:schemaRefs>
    <ds:schemaRef ds:uri="http://schemas.openxmlformats.org/officeDocument/2006/bibliography"/>
  </ds:schemaRefs>
</ds:datastoreItem>
</file>

<file path=customXml/itemProps4.xml><?xml version="1.0" encoding="utf-8"?>
<ds:datastoreItem xmlns:ds="http://schemas.openxmlformats.org/officeDocument/2006/customXml" ds:itemID="{60661927-155A-417C-B715-FCBC67722E7D}"/>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5</Pages>
  <Words>7261</Words>
  <Characters>4140</Characters>
  <Application>Microsoft Office Word</Application>
  <DocSecurity>0</DocSecurity>
  <Lines>34</Lines>
  <Paragraphs>22</Paragraphs>
  <ScaleCrop>false</ScaleCrop>
  <Company/>
  <LinksUpToDate>false</LinksUpToDate>
  <CharactersWithSpaces>11379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Vitalija Jevaišaitė</cp:lastModifiedBy>
  <cp:revision>133</cp:revision>
  <dcterms:created xsi:type="dcterms:W3CDTF">2024-12-03T20:35:00Z</dcterms:created>
  <dcterms:modified xsi:type="dcterms:W3CDTF">2025-06-16T11:36:00Z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